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33FA" w14:textId="3F35C740" w:rsidR="00B96AD9" w:rsidRDefault="00B96AD9" w:rsidP="00B96AD9">
      <w:pPr>
        <w:spacing w:after="0" w:line="240" w:lineRule="auto"/>
        <w:jc w:val="center"/>
        <w:rPr>
          <w:rFonts w:ascii="Calibri" w:eastAsia="Calibri" w:hAnsi="Calibri" w:cs="Calibri"/>
          <w:b/>
          <w:bCs/>
          <w:i/>
        </w:rPr>
      </w:pPr>
      <w:bookmarkStart w:id="0" w:name="_GoBack"/>
      <w:bookmarkEnd w:id="0"/>
      <w:r w:rsidRPr="00B96AD9">
        <w:rPr>
          <w:rFonts w:ascii="Calibri" w:eastAsia="Calibri" w:hAnsi="Calibri" w:cs="Calibri"/>
          <w:b/>
          <w:bCs/>
          <w:i/>
        </w:rPr>
        <w:t>Senior School Careers Bulletin</w:t>
      </w:r>
    </w:p>
    <w:p w14:paraId="0D29BC64" w14:textId="77777777" w:rsidR="00B96AD9" w:rsidRDefault="00B96AD9" w:rsidP="00B96AD9">
      <w:pPr>
        <w:spacing w:after="0" w:line="240" w:lineRule="auto"/>
        <w:jc w:val="center"/>
        <w:rPr>
          <w:rFonts w:ascii="Calibri" w:eastAsia="Calibri" w:hAnsi="Calibri" w:cs="Calibri"/>
          <w:b/>
          <w:bCs/>
        </w:rPr>
      </w:pPr>
    </w:p>
    <w:p w14:paraId="21A8FF03" w14:textId="2459F3D0" w:rsidR="00B96AD9" w:rsidRDefault="00B96AD9" w:rsidP="00B96AD9">
      <w:pPr>
        <w:spacing w:after="0" w:line="240" w:lineRule="auto"/>
        <w:jc w:val="center"/>
        <w:rPr>
          <w:rFonts w:ascii="Calibri" w:eastAsia="Calibri" w:hAnsi="Calibri" w:cs="Calibri"/>
          <w:b/>
          <w:bCs/>
        </w:rPr>
      </w:pPr>
      <w:r>
        <w:rPr>
          <w:rFonts w:ascii="Calibri" w:eastAsia="Calibri" w:hAnsi="Calibri" w:cs="Calibri"/>
          <w:b/>
          <w:bCs/>
        </w:rPr>
        <w:t>7 November 2018</w:t>
      </w:r>
    </w:p>
    <w:p w14:paraId="572FBDF3" w14:textId="77777777" w:rsidR="00B96AD9" w:rsidRDefault="00B96AD9" w:rsidP="00B96AD9">
      <w:pPr>
        <w:spacing w:after="0" w:line="240" w:lineRule="auto"/>
        <w:rPr>
          <w:rFonts w:ascii="Calibri" w:eastAsia="Calibri" w:hAnsi="Calibri" w:cs="Calibri"/>
          <w:b/>
          <w:bCs/>
        </w:rPr>
      </w:pPr>
    </w:p>
    <w:p w14:paraId="29533EF7" w14:textId="6B4BD4CD" w:rsidR="00B96AD9" w:rsidRPr="00B96AD9" w:rsidRDefault="00B96AD9" w:rsidP="00B96AD9">
      <w:pPr>
        <w:spacing w:after="0" w:line="240" w:lineRule="auto"/>
        <w:rPr>
          <w:rFonts w:ascii="Calibri" w:eastAsia="Calibri" w:hAnsi="Calibri" w:cs="Calibri"/>
          <w:b/>
          <w:bCs/>
        </w:rPr>
      </w:pPr>
      <w:r w:rsidRPr="00B96AD9">
        <w:rPr>
          <w:rFonts w:ascii="Calibri" w:eastAsia="Calibri" w:hAnsi="Calibri" w:cs="Calibri"/>
          <w:b/>
          <w:bCs/>
        </w:rPr>
        <w:t>Year 12</w:t>
      </w:r>
    </w:p>
    <w:p w14:paraId="79A352B5"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 xml:space="preserve">Year 12 students will be able to access the final two careers bulletins for the year (this one - 7 November and 21 November) on the college website at </w:t>
      </w:r>
      <w:hyperlink r:id="rId7" w:history="1">
        <w:r w:rsidRPr="00B96AD9">
          <w:rPr>
            <w:rFonts w:ascii="Calibri" w:eastAsia="Calibri" w:hAnsi="Calibri" w:cs="Calibri"/>
            <w:color w:val="0563C1"/>
            <w:u w:val="single"/>
          </w:rPr>
          <w:t>http://stjohnsanglicancollege.com.au/old-collegians-association/</w:t>
        </w:r>
      </w:hyperlink>
      <w:r w:rsidRPr="00B96AD9">
        <w:rPr>
          <w:rFonts w:ascii="Calibri" w:eastAsia="Calibri" w:hAnsi="Calibri" w:cs="Calibri"/>
        </w:rPr>
        <w:t xml:space="preserve"> .</w:t>
      </w:r>
    </w:p>
    <w:p w14:paraId="09A8E6D0" w14:textId="77777777" w:rsidR="00B96AD9" w:rsidRPr="00B96AD9" w:rsidRDefault="00B96AD9" w:rsidP="00B96AD9">
      <w:pPr>
        <w:spacing w:after="0" w:line="240" w:lineRule="auto"/>
        <w:rPr>
          <w:rFonts w:ascii="Calibri" w:eastAsia="Calibri" w:hAnsi="Calibri" w:cs="Calibri"/>
        </w:rPr>
      </w:pPr>
    </w:p>
    <w:p w14:paraId="2FAB732F"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Good luck to all Year 12s!</w:t>
      </w:r>
    </w:p>
    <w:p w14:paraId="5F6E9FB3" w14:textId="77777777" w:rsidR="00B96AD9" w:rsidRPr="00B96AD9" w:rsidRDefault="00B96AD9" w:rsidP="00B96AD9">
      <w:pPr>
        <w:spacing w:after="0" w:line="240" w:lineRule="auto"/>
        <w:rPr>
          <w:rFonts w:ascii="Calibri" w:eastAsia="Calibri" w:hAnsi="Calibri" w:cs="Calibri"/>
        </w:rPr>
      </w:pPr>
    </w:p>
    <w:p w14:paraId="31F176C3" w14:textId="77777777" w:rsidR="00B96AD9" w:rsidRPr="00B96AD9" w:rsidRDefault="00B96AD9" w:rsidP="00B96AD9">
      <w:pPr>
        <w:spacing w:after="0" w:line="240" w:lineRule="auto"/>
        <w:rPr>
          <w:rFonts w:ascii="Calibri" w:eastAsia="Calibri" w:hAnsi="Calibri" w:cs="Calibri"/>
        </w:rPr>
      </w:pPr>
    </w:p>
    <w:p w14:paraId="1765DD6D"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t>Course Seeker</w:t>
      </w:r>
    </w:p>
    <w:p w14:paraId="39EC561F" w14:textId="77777777" w:rsidR="00B96AD9" w:rsidRPr="00B96AD9" w:rsidRDefault="00B96AD9" w:rsidP="00B96AD9">
      <w:pPr>
        <w:numPr>
          <w:ilvl w:val="0"/>
          <w:numId w:val="1"/>
        </w:numPr>
        <w:spacing w:after="0" w:line="240" w:lineRule="auto"/>
        <w:rPr>
          <w:rFonts w:ascii="Calibri" w:eastAsia="Times New Roman" w:hAnsi="Calibri" w:cs="Calibri"/>
        </w:rPr>
      </w:pPr>
      <w:r w:rsidRPr="00B96AD9">
        <w:rPr>
          <w:rFonts w:ascii="Calibri" w:eastAsia="Times New Roman" w:hAnsi="Calibri" w:cs="Calibri"/>
        </w:rPr>
        <w:t>a tool for assisting prospective students to research where and what to study</w:t>
      </w:r>
    </w:p>
    <w:p w14:paraId="3AB0AD97" w14:textId="77777777" w:rsidR="00B96AD9" w:rsidRPr="00B96AD9" w:rsidRDefault="00B709CC" w:rsidP="00B96AD9">
      <w:pPr>
        <w:spacing w:after="0" w:line="240" w:lineRule="auto"/>
        <w:rPr>
          <w:rFonts w:ascii="Calibri" w:eastAsia="Calibri" w:hAnsi="Calibri" w:cs="Calibri"/>
        </w:rPr>
      </w:pPr>
      <w:hyperlink r:id="rId8" w:history="1">
        <w:r w:rsidR="00B96AD9" w:rsidRPr="00B96AD9">
          <w:rPr>
            <w:rFonts w:ascii="Calibri" w:eastAsia="Calibri" w:hAnsi="Calibri" w:cs="Calibri"/>
            <w:color w:val="0563C1"/>
            <w:u w:val="single"/>
          </w:rPr>
          <w:t>www.courseseeker.edu.au</w:t>
        </w:r>
      </w:hyperlink>
      <w:r w:rsidR="00B96AD9" w:rsidRPr="00B96AD9">
        <w:rPr>
          <w:rFonts w:ascii="Calibri" w:eastAsia="Calibri" w:hAnsi="Calibri" w:cs="Calibri"/>
        </w:rPr>
        <w:t xml:space="preserve"> </w:t>
      </w:r>
    </w:p>
    <w:p w14:paraId="53AB98EB" w14:textId="18D78683" w:rsidR="00B96AD9" w:rsidRPr="00B96AD9" w:rsidRDefault="00B96AD9" w:rsidP="00B96AD9">
      <w:pPr>
        <w:spacing w:after="0" w:line="240" w:lineRule="auto"/>
        <w:rPr>
          <w:rFonts w:ascii="Calibri" w:eastAsia="Calibri" w:hAnsi="Calibri" w:cs="Calibri"/>
        </w:rPr>
      </w:pPr>
    </w:p>
    <w:p w14:paraId="79166322" w14:textId="77777777" w:rsidR="00B96AD9" w:rsidRPr="00B96AD9" w:rsidRDefault="00B96AD9" w:rsidP="00B96AD9">
      <w:pPr>
        <w:spacing w:after="0" w:line="240" w:lineRule="auto"/>
        <w:rPr>
          <w:rFonts w:ascii="Calibri" w:eastAsia="Calibri" w:hAnsi="Calibri" w:cs="Calibri"/>
        </w:rPr>
      </w:pPr>
    </w:p>
    <w:p w14:paraId="6AE6018A" w14:textId="77777777" w:rsidR="00B96AD9" w:rsidRPr="00B96AD9" w:rsidRDefault="00B96AD9" w:rsidP="00B96AD9">
      <w:pPr>
        <w:spacing w:after="0" w:line="240" w:lineRule="auto"/>
        <w:rPr>
          <w:rFonts w:ascii="Calibri" w:eastAsia="Calibri" w:hAnsi="Calibri" w:cs="Calibri"/>
          <w:b/>
          <w:bCs/>
        </w:rPr>
      </w:pPr>
      <w:r w:rsidRPr="00B96AD9">
        <w:rPr>
          <w:rFonts w:ascii="Calibri" w:eastAsia="Calibri" w:hAnsi="Calibri" w:cs="Calibri"/>
          <w:b/>
          <w:bCs/>
        </w:rPr>
        <w:t>Uni Direct</w:t>
      </w:r>
    </w:p>
    <w:p w14:paraId="14D60472" w14:textId="77777777" w:rsidR="00B96AD9" w:rsidRPr="00B96AD9" w:rsidRDefault="00B96AD9" w:rsidP="00B96AD9">
      <w:pPr>
        <w:numPr>
          <w:ilvl w:val="0"/>
          <w:numId w:val="2"/>
        </w:numPr>
        <w:spacing w:after="0" w:line="240" w:lineRule="auto"/>
        <w:rPr>
          <w:rFonts w:ascii="Calibri" w:eastAsia="Times New Roman" w:hAnsi="Calibri" w:cs="Calibri"/>
        </w:rPr>
      </w:pPr>
      <w:r w:rsidRPr="00B96AD9">
        <w:rPr>
          <w:rFonts w:ascii="Calibri" w:eastAsia="Times New Roman" w:hAnsi="Calibri" w:cs="Calibri"/>
        </w:rPr>
        <w:t>service for students applying to study at UK universities</w:t>
      </w:r>
    </w:p>
    <w:p w14:paraId="15F23BAB" w14:textId="5D783EFD" w:rsidR="00B96AD9" w:rsidRPr="00B96AD9" w:rsidRDefault="00B709CC" w:rsidP="00B96AD9">
      <w:pPr>
        <w:spacing w:after="0" w:line="240" w:lineRule="auto"/>
        <w:rPr>
          <w:rFonts w:ascii="Calibri" w:eastAsia="Calibri" w:hAnsi="Calibri" w:cs="Calibri"/>
        </w:rPr>
      </w:pPr>
      <w:hyperlink r:id="rId9" w:history="1">
        <w:r w:rsidR="00B96AD9" w:rsidRPr="00B96AD9">
          <w:rPr>
            <w:rFonts w:ascii="Calibri" w:eastAsia="Calibri" w:hAnsi="Calibri" w:cs="Calibri"/>
            <w:color w:val="0563C1"/>
            <w:u w:val="single"/>
          </w:rPr>
          <w:t>www.university-direct.com</w:t>
        </w:r>
      </w:hyperlink>
      <w:r w:rsidR="00B96AD9" w:rsidRPr="00B96AD9">
        <w:rPr>
          <w:rFonts w:ascii="Calibri" w:eastAsia="Calibri" w:hAnsi="Calibri" w:cs="Calibri"/>
        </w:rPr>
        <w:t xml:space="preserve"> </w:t>
      </w:r>
    </w:p>
    <w:p w14:paraId="08E7D3E9" w14:textId="77777777" w:rsidR="00B96AD9" w:rsidRPr="00B96AD9" w:rsidRDefault="00B96AD9" w:rsidP="00B96AD9">
      <w:pPr>
        <w:spacing w:after="0" w:line="240" w:lineRule="auto"/>
        <w:rPr>
          <w:rFonts w:ascii="Calibri" w:eastAsia="Calibri" w:hAnsi="Calibri" w:cs="Calibri"/>
          <w:b/>
          <w:bCs/>
        </w:rPr>
      </w:pPr>
    </w:p>
    <w:p w14:paraId="40B93B61" w14:textId="77777777" w:rsidR="00B96AD9" w:rsidRPr="00B96AD9" w:rsidRDefault="00B96AD9" w:rsidP="00B96AD9">
      <w:pPr>
        <w:spacing w:after="0" w:line="240" w:lineRule="auto"/>
        <w:rPr>
          <w:rFonts w:ascii="Calibri" w:eastAsia="Calibri" w:hAnsi="Calibri" w:cs="Calibri"/>
          <w:b/>
          <w:bCs/>
        </w:rPr>
      </w:pPr>
    </w:p>
    <w:p w14:paraId="1D27D8C0"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t>Australian Catholic University (ACU)</w:t>
      </w:r>
    </w:p>
    <w:p w14:paraId="1CB2EF6E"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i/>
          <w:iCs/>
        </w:rPr>
        <w:t>School of Arts</w:t>
      </w:r>
    </w:p>
    <w:p w14:paraId="179812D9" w14:textId="77777777" w:rsidR="00B96AD9" w:rsidRPr="00B96AD9" w:rsidRDefault="00B96AD9" w:rsidP="00B96AD9">
      <w:pPr>
        <w:numPr>
          <w:ilvl w:val="0"/>
          <w:numId w:val="2"/>
        </w:numPr>
        <w:spacing w:after="0" w:line="240" w:lineRule="auto"/>
        <w:rPr>
          <w:rFonts w:ascii="Calibri" w:eastAsia="Times New Roman" w:hAnsi="Calibri" w:cs="Calibri"/>
        </w:rPr>
      </w:pPr>
      <w:r w:rsidRPr="00B96AD9">
        <w:rPr>
          <w:rFonts w:ascii="Calibri" w:eastAsia="Times New Roman" w:hAnsi="Calibri" w:cs="Calibri"/>
        </w:rPr>
        <w:t>drama, geography, global studies, history, literature, music, philosophy, sociology, visual arts</w:t>
      </w:r>
    </w:p>
    <w:p w14:paraId="4017D80A" w14:textId="77777777" w:rsidR="00B96AD9" w:rsidRPr="00B96AD9" w:rsidRDefault="00B96AD9" w:rsidP="00B96AD9">
      <w:pPr>
        <w:numPr>
          <w:ilvl w:val="0"/>
          <w:numId w:val="2"/>
        </w:numPr>
        <w:spacing w:after="0" w:line="240" w:lineRule="auto"/>
        <w:rPr>
          <w:rFonts w:ascii="Calibri" w:eastAsia="Times New Roman" w:hAnsi="Calibri" w:cs="Calibri"/>
        </w:rPr>
      </w:pPr>
      <w:r w:rsidRPr="00B96AD9">
        <w:rPr>
          <w:rFonts w:ascii="Calibri" w:eastAsia="Times New Roman" w:hAnsi="Calibri" w:cs="Calibri"/>
        </w:rPr>
        <w:t>opportunity to study overseas</w:t>
      </w:r>
    </w:p>
    <w:p w14:paraId="6DC7BCDD" w14:textId="77777777" w:rsidR="00B96AD9" w:rsidRPr="00B96AD9" w:rsidRDefault="00B709CC" w:rsidP="00B96AD9">
      <w:pPr>
        <w:spacing w:after="0" w:line="240" w:lineRule="auto"/>
        <w:rPr>
          <w:rFonts w:ascii="Calibri" w:eastAsia="Calibri" w:hAnsi="Calibri" w:cs="Calibri"/>
        </w:rPr>
      </w:pPr>
      <w:hyperlink r:id="rId10" w:history="1">
        <w:r w:rsidR="00B96AD9" w:rsidRPr="00B96AD9">
          <w:rPr>
            <w:rFonts w:ascii="Calibri" w:eastAsia="Calibri" w:hAnsi="Calibri" w:cs="Calibri"/>
            <w:color w:val="0563C1"/>
            <w:u w:val="single"/>
          </w:rPr>
          <w:t>www.acu.edu.au/arts</w:t>
        </w:r>
      </w:hyperlink>
      <w:r w:rsidR="00B96AD9" w:rsidRPr="00B96AD9">
        <w:rPr>
          <w:rFonts w:ascii="Calibri" w:eastAsia="Calibri" w:hAnsi="Calibri" w:cs="Calibri"/>
        </w:rPr>
        <w:t xml:space="preserve"> </w:t>
      </w:r>
    </w:p>
    <w:p w14:paraId="5E7E9312" w14:textId="77777777" w:rsidR="00B96AD9" w:rsidRPr="00B96AD9" w:rsidRDefault="00B96AD9" w:rsidP="00B96AD9">
      <w:pPr>
        <w:spacing w:after="0" w:line="240" w:lineRule="auto"/>
        <w:rPr>
          <w:rFonts w:ascii="Calibri" w:eastAsia="Calibri" w:hAnsi="Calibri" w:cs="Calibri"/>
        </w:rPr>
      </w:pPr>
    </w:p>
    <w:p w14:paraId="38DD10E7"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Studying education at ACU</w:t>
      </w:r>
    </w:p>
    <w:p w14:paraId="13DE2EF5"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Lara’s story – a day in the life of an ACU Education student at the Brisbane campus</w:t>
      </w:r>
    </w:p>
    <w:p w14:paraId="4DBC39F4" w14:textId="77777777" w:rsidR="00B96AD9" w:rsidRPr="00B96AD9" w:rsidRDefault="00B709CC" w:rsidP="00B96AD9">
      <w:pPr>
        <w:spacing w:after="0" w:line="240" w:lineRule="auto"/>
        <w:rPr>
          <w:rFonts w:ascii="Calibri" w:eastAsia="Calibri" w:hAnsi="Calibri" w:cs="Calibri"/>
        </w:rPr>
      </w:pPr>
      <w:hyperlink r:id="rId11" w:history="1">
        <w:r w:rsidR="00B96AD9" w:rsidRPr="00B96AD9">
          <w:rPr>
            <w:rFonts w:ascii="Calibri" w:eastAsia="Calibri" w:hAnsi="Calibri" w:cs="Calibri"/>
            <w:color w:val="0563C1"/>
            <w:u w:val="single"/>
          </w:rPr>
          <w:t>https://www.youtube.com/watch?v=036EqQZrliA</w:t>
        </w:r>
      </w:hyperlink>
      <w:r w:rsidR="00B96AD9" w:rsidRPr="00B96AD9">
        <w:rPr>
          <w:rFonts w:ascii="Calibri" w:eastAsia="Calibri" w:hAnsi="Calibri" w:cs="Calibri"/>
        </w:rPr>
        <w:t xml:space="preserve"> </w:t>
      </w:r>
    </w:p>
    <w:p w14:paraId="49083462" w14:textId="77777777" w:rsidR="00B96AD9" w:rsidRPr="00B96AD9" w:rsidRDefault="00B96AD9" w:rsidP="00B96AD9">
      <w:pPr>
        <w:spacing w:after="0" w:line="240" w:lineRule="auto"/>
        <w:rPr>
          <w:rFonts w:ascii="Calibri" w:eastAsia="Calibri" w:hAnsi="Calibri" w:cs="Calibri"/>
        </w:rPr>
      </w:pPr>
    </w:p>
    <w:p w14:paraId="5ACE7F46"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Bachelor of Education (Primary) program</w:t>
      </w:r>
    </w:p>
    <w:p w14:paraId="3EF57AF2" w14:textId="77777777" w:rsidR="00B96AD9" w:rsidRPr="00B96AD9" w:rsidRDefault="00B709CC" w:rsidP="00B96AD9">
      <w:pPr>
        <w:spacing w:after="0" w:line="240" w:lineRule="auto"/>
        <w:rPr>
          <w:rFonts w:ascii="Calibri" w:eastAsia="Calibri" w:hAnsi="Calibri" w:cs="Calibri"/>
        </w:rPr>
      </w:pPr>
      <w:hyperlink r:id="rId12" w:history="1">
        <w:r w:rsidR="00B96AD9" w:rsidRPr="00B96AD9">
          <w:rPr>
            <w:rFonts w:ascii="Calibri" w:eastAsia="Calibri" w:hAnsi="Calibri" w:cs="Calibri"/>
            <w:color w:val="0563C1"/>
            <w:u w:val="single"/>
          </w:rPr>
          <w:t>https://www.youtube.com/watch?v=0jD9w7YFfvU</w:t>
        </w:r>
      </w:hyperlink>
      <w:r w:rsidR="00B96AD9" w:rsidRPr="00B96AD9">
        <w:rPr>
          <w:rFonts w:ascii="Calibri" w:eastAsia="Calibri" w:hAnsi="Calibri" w:cs="Calibri"/>
        </w:rPr>
        <w:t xml:space="preserve"> </w:t>
      </w:r>
    </w:p>
    <w:p w14:paraId="6A7A5992" w14:textId="77777777" w:rsidR="00B96AD9" w:rsidRPr="00B96AD9" w:rsidRDefault="00B96AD9" w:rsidP="00B96AD9">
      <w:pPr>
        <w:spacing w:after="0" w:line="240" w:lineRule="auto"/>
        <w:rPr>
          <w:rFonts w:ascii="Calibri" w:eastAsia="Calibri" w:hAnsi="Calibri" w:cs="Calibri"/>
        </w:rPr>
      </w:pPr>
    </w:p>
    <w:p w14:paraId="72CB3710" w14:textId="77777777" w:rsidR="00B96AD9" w:rsidRPr="00B96AD9" w:rsidRDefault="00B96AD9" w:rsidP="00B96AD9">
      <w:pPr>
        <w:spacing w:after="0" w:line="240" w:lineRule="auto"/>
        <w:rPr>
          <w:rFonts w:ascii="Calibri" w:eastAsia="Calibri" w:hAnsi="Calibri" w:cs="Calibri"/>
        </w:rPr>
      </w:pPr>
    </w:p>
    <w:p w14:paraId="790C58C5"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t>CQUniversity</w:t>
      </w:r>
    </w:p>
    <w:p w14:paraId="69B6766C"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Change of Preference event</w:t>
      </w:r>
    </w:p>
    <w:p w14:paraId="17EA0CFD"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17 Dec</w:t>
      </w:r>
    </w:p>
    <w:p w14:paraId="09011424" w14:textId="77777777" w:rsidR="00B96AD9" w:rsidRPr="00B96AD9" w:rsidRDefault="00B709CC" w:rsidP="00B96AD9">
      <w:pPr>
        <w:spacing w:after="0" w:line="240" w:lineRule="auto"/>
        <w:rPr>
          <w:rFonts w:ascii="Calibri" w:eastAsia="Calibri" w:hAnsi="Calibri" w:cs="Calibri"/>
        </w:rPr>
      </w:pPr>
      <w:hyperlink r:id="rId13" w:history="1">
        <w:r w:rsidR="00B96AD9" w:rsidRPr="00B96AD9">
          <w:rPr>
            <w:rFonts w:ascii="Calibri" w:eastAsia="Calibri" w:hAnsi="Calibri" w:cs="Calibri"/>
            <w:color w:val="0563C1"/>
            <w:u w:val="single"/>
          </w:rPr>
          <w:t>https://www.cqu.edu.au/calendar/event-items/information-session/queensland-change-of-preference-and-information-session</w:t>
        </w:r>
      </w:hyperlink>
      <w:r w:rsidR="00B96AD9" w:rsidRPr="00B96AD9">
        <w:rPr>
          <w:rFonts w:ascii="Calibri" w:eastAsia="Calibri" w:hAnsi="Calibri" w:cs="Calibri"/>
        </w:rPr>
        <w:t xml:space="preserve"> </w:t>
      </w:r>
    </w:p>
    <w:p w14:paraId="096E4E79" w14:textId="77777777" w:rsidR="00B96AD9" w:rsidRPr="00B96AD9" w:rsidRDefault="00B96AD9" w:rsidP="00B96AD9">
      <w:pPr>
        <w:spacing w:after="0" w:line="240" w:lineRule="auto"/>
        <w:rPr>
          <w:rFonts w:ascii="Calibri" w:eastAsia="Calibri" w:hAnsi="Calibri" w:cs="Calibri"/>
        </w:rPr>
      </w:pPr>
    </w:p>
    <w:p w14:paraId="67C51D92"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Online chat sessions</w:t>
      </w:r>
    </w:p>
    <w:p w14:paraId="100C4AED"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27 Nov</w:t>
      </w:r>
    </w:p>
    <w:p w14:paraId="42A31441"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3:00pm to 6:00pm</w:t>
      </w:r>
    </w:p>
    <w:p w14:paraId="054CD743" w14:textId="77777777" w:rsidR="00B96AD9" w:rsidRPr="00B96AD9" w:rsidRDefault="00B96AD9" w:rsidP="00B96AD9">
      <w:pPr>
        <w:spacing w:after="0" w:line="240" w:lineRule="auto"/>
        <w:rPr>
          <w:rFonts w:ascii="Calibri" w:eastAsia="Calibri" w:hAnsi="Calibri" w:cs="Calibri"/>
        </w:rPr>
      </w:pPr>
    </w:p>
    <w:p w14:paraId="6FEACA0D"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15 Dec</w:t>
      </w:r>
    </w:p>
    <w:p w14:paraId="1D565514"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8:00am to 1:00pm</w:t>
      </w:r>
    </w:p>
    <w:p w14:paraId="140A9997" w14:textId="77777777" w:rsidR="00B96AD9" w:rsidRPr="00B96AD9" w:rsidRDefault="00B709CC" w:rsidP="00B96AD9">
      <w:pPr>
        <w:spacing w:after="0" w:line="240" w:lineRule="auto"/>
        <w:rPr>
          <w:rFonts w:ascii="Calibri" w:eastAsia="Calibri" w:hAnsi="Calibri" w:cs="Calibri"/>
        </w:rPr>
      </w:pPr>
      <w:hyperlink r:id="rId14" w:history="1">
        <w:r w:rsidR="00B96AD9" w:rsidRPr="00B96AD9">
          <w:rPr>
            <w:rFonts w:ascii="Calibri" w:eastAsia="Calibri" w:hAnsi="Calibri" w:cs="Calibri"/>
            <w:color w:val="0563C1"/>
            <w:u w:val="single"/>
          </w:rPr>
          <w:t>https://www.cqu.edu.au/courses/explore-degrees/online-chat-registration</w:t>
        </w:r>
      </w:hyperlink>
      <w:r w:rsidR="00B96AD9" w:rsidRPr="00B96AD9">
        <w:rPr>
          <w:rFonts w:ascii="Calibri" w:eastAsia="Calibri" w:hAnsi="Calibri" w:cs="Calibri"/>
        </w:rPr>
        <w:t xml:space="preserve"> </w:t>
      </w:r>
    </w:p>
    <w:p w14:paraId="75B2E79B" w14:textId="77777777" w:rsidR="00B96AD9" w:rsidRPr="00B96AD9" w:rsidRDefault="00B96AD9" w:rsidP="00B96AD9">
      <w:pPr>
        <w:spacing w:after="0" w:line="240" w:lineRule="auto"/>
        <w:rPr>
          <w:rFonts w:ascii="Calibri" w:eastAsia="Calibri" w:hAnsi="Calibri" w:cs="Calibri"/>
        </w:rPr>
      </w:pPr>
    </w:p>
    <w:p w14:paraId="6B6C1686" w14:textId="77777777" w:rsidR="00B96AD9" w:rsidRPr="00B96AD9" w:rsidRDefault="00B96AD9" w:rsidP="00B96AD9">
      <w:pPr>
        <w:spacing w:after="0" w:line="240" w:lineRule="auto"/>
        <w:rPr>
          <w:rFonts w:ascii="Calibri" w:eastAsia="Calibri" w:hAnsi="Calibri" w:cs="Calibri"/>
        </w:rPr>
      </w:pPr>
    </w:p>
    <w:p w14:paraId="2CA8FE34"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lastRenderedPageBreak/>
        <w:t>Griffith University</w:t>
      </w:r>
    </w:p>
    <w:p w14:paraId="6A2CDD8A"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i/>
          <w:iCs/>
        </w:rPr>
        <w:t>Griffith Sports College</w:t>
      </w:r>
    </w:p>
    <w:p w14:paraId="563BF05E" w14:textId="77777777" w:rsidR="00B96AD9" w:rsidRPr="00B96AD9" w:rsidRDefault="00B96AD9" w:rsidP="00B96AD9">
      <w:pPr>
        <w:numPr>
          <w:ilvl w:val="0"/>
          <w:numId w:val="2"/>
        </w:numPr>
        <w:spacing w:after="0" w:line="240" w:lineRule="auto"/>
        <w:rPr>
          <w:rFonts w:ascii="Calibri" w:eastAsia="Times New Roman" w:hAnsi="Calibri" w:cs="Calibri"/>
        </w:rPr>
      </w:pPr>
      <w:r w:rsidRPr="00B96AD9">
        <w:rPr>
          <w:rFonts w:ascii="Calibri" w:eastAsia="Times New Roman" w:hAnsi="Calibri" w:cs="Calibri"/>
        </w:rPr>
        <w:t>support for elite athletes who are studying at Griffith</w:t>
      </w:r>
    </w:p>
    <w:p w14:paraId="54811BF1" w14:textId="77777777" w:rsidR="00B96AD9" w:rsidRPr="00B96AD9" w:rsidRDefault="00B709CC" w:rsidP="00B96AD9">
      <w:pPr>
        <w:spacing w:after="0" w:line="240" w:lineRule="auto"/>
        <w:rPr>
          <w:rFonts w:ascii="Calibri" w:eastAsia="Calibri" w:hAnsi="Calibri" w:cs="Calibri"/>
        </w:rPr>
      </w:pPr>
      <w:hyperlink r:id="rId15" w:history="1">
        <w:r w:rsidR="00B96AD9" w:rsidRPr="00B96AD9">
          <w:rPr>
            <w:rFonts w:ascii="Calibri" w:eastAsia="Calibri" w:hAnsi="Calibri" w:cs="Calibri"/>
            <w:color w:val="0563C1"/>
            <w:u w:val="single"/>
          </w:rPr>
          <w:t>https://www.griffith.edu.au/sport/griffith-sports-college</w:t>
        </w:r>
      </w:hyperlink>
      <w:r w:rsidR="00B96AD9" w:rsidRPr="00B96AD9">
        <w:rPr>
          <w:rFonts w:ascii="Calibri" w:eastAsia="Calibri" w:hAnsi="Calibri" w:cs="Calibri"/>
        </w:rPr>
        <w:t xml:space="preserve"> </w:t>
      </w:r>
    </w:p>
    <w:p w14:paraId="0FBD1D6D"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i/>
          <w:iCs/>
        </w:rPr>
        <w:t>Sports Scholarships</w:t>
      </w:r>
    </w:p>
    <w:p w14:paraId="651E98AA"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Applications close on 25 November.</w:t>
      </w:r>
    </w:p>
    <w:p w14:paraId="61D3A931" w14:textId="77777777" w:rsidR="00B96AD9" w:rsidRPr="00B96AD9" w:rsidRDefault="00B709CC" w:rsidP="00B96AD9">
      <w:pPr>
        <w:spacing w:after="0" w:line="240" w:lineRule="auto"/>
        <w:rPr>
          <w:rFonts w:ascii="Calibri" w:eastAsia="Calibri" w:hAnsi="Calibri" w:cs="Calibri"/>
        </w:rPr>
      </w:pPr>
      <w:hyperlink r:id="rId16" w:history="1">
        <w:r w:rsidR="00B96AD9" w:rsidRPr="00B96AD9">
          <w:rPr>
            <w:rFonts w:ascii="Calibri" w:eastAsia="Calibri" w:hAnsi="Calibri" w:cs="Calibri"/>
            <w:color w:val="0563C1"/>
            <w:u w:val="single"/>
          </w:rPr>
          <w:t>www.griffith.edu.au/scholarships</w:t>
        </w:r>
      </w:hyperlink>
      <w:r w:rsidR="00B96AD9" w:rsidRPr="00B96AD9">
        <w:rPr>
          <w:rFonts w:ascii="Calibri" w:eastAsia="Calibri" w:hAnsi="Calibri" w:cs="Calibri"/>
        </w:rPr>
        <w:t xml:space="preserve"> </w:t>
      </w:r>
    </w:p>
    <w:p w14:paraId="100EAB2C" w14:textId="77777777" w:rsidR="00B96AD9" w:rsidRPr="00B96AD9" w:rsidRDefault="00B96AD9" w:rsidP="00B96AD9">
      <w:pPr>
        <w:spacing w:after="0" w:line="240" w:lineRule="auto"/>
        <w:rPr>
          <w:rFonts w:ascii="Calibri" w:eastAsia="Calibri" w:hAnsi="Calibri" w:cs="Calibri"/>
        </w:rPr>
      </w:pPr>
    </w:p>
    <w:p w14:paraId="1DC97FD1"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Campus tours</w:t>
      </w:r>
    </w:p>
    <w:p w14:paraId="56393DAE"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Gold Coast campus</w:t>
      </w:r>
    </w:p>
    <w:p w14:paraId="6D00245C"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Mondays at 11:00am and Fridays at 1:00pm</w:t>
      </w:r>
    </w:p>
    <w:p w14:paraId="397FC9B2" w14:textId="77777777" w:rsidR="00B96AD9" w:rsidRPr="00B96AD9" w:rsidRDefault="00B96AD9" w:rsidP="00B96AD9">
      <w:pPr>
        <w:spacing w:after="0" w:line="240" w:lineRule="auto"/>
        <w:rPr>
          <w:rFonts w:ascii="Calibri" w:eastAsia="Calibri" w:hAnsi="Calibri" w:cs="Calibri"/>
        </w:rPr>
      </w:pPr>
    </w:p>
    <w:p w14:paraId="76697745"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Nathan campus</w:t>
      </w:r>
    </w:p>
    <w:p w14:paraId="47118874"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Tuesdays at 11:00am and Fridays at 1:00pm</w:t>
      </w:r>
    </w:p>
    <w:p w14:paraId="06ACA3AF" w14:textId="77777777" w:rsidR="00B96AD9" w:rsidRPr="00B96AD9" w:rsidRDefault="00B709CC" w:rsidP="00B96AD9">
      <w:pPr>
        <w:spacing w:after="0" w:line="240" w:lineRule="auto"/>
        <w:rPr>
          <w:rFonts w:ascii="Calibri" w:eastAsia="Calibri" w:hAnsi="Calibri" w:cs="Calibri"/>
        </w:rPr>
      </w:pPr>
      <w:hyperlink r:id="rId17" w:history="1">
        <w:r w:rsidR="00B96AD9" w:rsidRPr="00B96AD9">
          <w:rPr>
            <w:rFonts w:ascii="Calibri" w:eastAsia="Calibri" w:hAnsi="Calibri" w:cs="Calibri"/>
            <w:color w:val="0563C1"/>
            <w:u w:val="single"/>
          </w:rPr>
          <w:t>www.griffith.edu.au/campus-tours</w:t>
        </w:r>
      </w:hyperlink>
      <w:r w:rsidR="00B96AD9" w:rsidRPr="00B96AD9">
        <w:rPr>
          <w:rFonts w:ascii="Calibri" w:eastAsia="Calibri" w:hAnsi="Calibri" w:cs="Calibri"/>
        </w:rPr>
        <w:t xml:space="preserve"> </w:t>
      </w:r>
    </w:p>
    <w:p w14:paraId="28102660" w14:textId="77777777" w:rsidR="00B96AD9" w:rsidRPr="00B96AD9" w:rsidRDefault="00B96AD9" w:rsidP="00B96AD9">
      <w:pPr>
        <w:spacing w:after="0" w:line="240" w:lineRule="auto"/>
        <w:rPr>
          <w:rFonts w:ascii="Calibri" w:eastAsia="Calibri" w:hAnsi="Calibri" w:cs="Calibri"/>
        </w:rPr>
      </w:pPr>
    </w:p>
    <w:p w14:paraId="0E9CF464" w14:textId="77777777" w:rsidR="00B96AD9" w:rsidRPr="00B96AD9" w:rsidRDefault="00B96AD9" w:rsidP="00B96AD9">
      <w:pPr>
        <w:spacing w:after="0" w:line="240" w:lineRule="auto"/>
        <w:rPr>
          <w:rFonts w:ascii="Calibri" w:eastAsia="Calibri" w:hAnsi="Calibri" w:cs="Calibri"/>
        </w:rPr>
      </w:pPr>
    </w:p>
    <w:p w14:paraId="365846B1"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t>HTMi Australia</w:t>
      </w:r>
    </w:p>
    <w:p w14:paraId="739CCE23" w14:textId="77777777" w:rsidR="00B96AD9" w:rsidRPr="00B96AD9" w:rsidRDefault="00B96AD9" w:rsidP="00B96AD9">
      <w:pPr>
        <w:numPr>
          <w:ilvl w:val="0"/>
          <w:numId w:val="2"/>
        </w:numPr>
        <w:spacing w:after="0" w:line="240" w:lineRule="auto"/>
        <w:rPr>
          <w:rFonts w:ascii="Calibri" w:eastAsia="Times New Roman" w:hAnsi="Calibri" w:cs="Calibri"/>
        </w:rPr>
      </w:pPr>
      <w:r w:rsidRPr="00B96AD9">
        <w:rPr>
          <w:rFonts w:ascii="Calibri" w:eastAsia="Times New Roman" w:hAnsi="Calibri" w:cs="Calibri"/>
        </w:rPr>
        <w:t>hotel and tourism management</w:t>
      </w:r>
    </w:p>
    <w:p w14:paraId="619D0CC0" w14:textId="77777777" w:rsidR="00B96AD9" w:rsidRPr="00B96AD9" w:rsidRDefault="00B96AD9" w:rsidP="00B96AD9">
      <w:pPr>
        <w:spacing w:after="0" w:line="240" w:lineRule="auto"/>
        <w:rPr>
          <w:rFonts w:ascii="Calibri" w:eastAsia="Calibri" w:hAnsi="Calibri" w:cs="Calibri"/>
        </w:rPr>
      </w:pPr>
    </w:p>
    <w:p w14:paraId="60FEFB4A"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The Brisbane campus is located at 359 Queen Street, Brisbane.</w:t>
      </w:r>
      <w:r w:rsidRPr="00B96AD9">
        <w:rPr>
          <w:rFonts w:ascii="Calibri" w:eastAsia="Calibri" w:hAnsi="Calibri" w:cs="Calibri"/>
        </w:rPr>
        <w:br/>
      </w:r>
      <w:hyperlink r:id="rId18" w:history="1">
        <w:r w:rsidRPr="00B96AD9">
          <w:rPr>
            <w:rFonts w:ascii="Calibri" w:eastAsia="Calibri" w:hAnsi="Calibri" w:cs="Calibri"/>
            <w:color w:val="0563C1"/>
            <w:u w:val="single"/>
          </w:rPr>
          <w:t>https://htmiaustralia.edu.au/campus-brisbane/</w:t>
        </w:r>
      </w:hyperlink>
      <w:r w:rsidRPr="00B96AD9">
        <w:rPr>
          <w:rFonts w:ascii="Calibri" w:eastAsia="Calibri" w:hAnsi="Calibri" w:cs="Calibri"/>
        </w:rPr>
        <w:t xml:space="preserve"> </w:t>
      </w:r>
    </w:p>
    <w:p w14:paraId="30FB220C" w14:textId="77777777" w:rsidR="00B96AD9" w:rsidRPr="00B96AD9" w:rsidRDefault="00B96AD9" w:rsidP="00B96AD9">
      <w:pPr>
        <w:spacing w:after="0" w:line="240" w:lineRule="auto"/>
        <w:rPr>
          <w:rFonts w:ascii="Calibri" w:eastAsia="Calibri" w:hAnsi="Calibri" w:cs="Calibri"/>
        </w:rPr>
      </w:pPr>
    </w:p>
    <w:p w14:paraId="2D55E9DF" w14:textId="77777777" w:rsidR="00B96AD9" w:rsidRPr="00B96AD9" w:rsidRDefault="00B96AD9" w:rsidP="00B96AD9">
      <w:pPr>
        <w:spacing w:after="0" w:line="240" w:lineRule="auto"/>
        <w:rPr>
          <w:rFonts w:ascii="Calibri" w:eastAsia="Calibri" w:hAnsi="Calibri" w:cs="Calibri"/>
        </w:rPr>
      </w:pPr>
    </w:p>
    <w:p w14:paraId="53F9DCBD"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t>Queensland University of Technology (QUT)</w:t>
      </w:r>
    </w:p>
    <w:p w14:paraId="33961880"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Real Decisions</w:t>
      </w:r>
    </w:p>
    <w:p w14:paraId="2036B82D" w14:textId="77777777" w:rsidR="00B96AD9" w:rsidRPr="00B96AD9" w:rsidRDefault="00B96AD9" w:rsidP="00B96AD9">
      <w:pPr>
        <w:numPr>
          <w:ilvl w:val="0"/>
          <w:numId w:val="2"/>
        </w:numPr>
        <w:spacing w:after="0" w:line="240" w:lineRule="auto"/>
        <w:rPr>
          <w:rFonts w:ascii="Calibri" w:eastAsia="Times New Roman" w:hAnsi="Calibri" w:cs="Calibri"/>
        </w:rPr>
      </w:pPr>
      <w:r w:rsidRPr="00B96AD9">
        <w:rPr>
          <w:rFonts w:ascii="Calibri" w:eastAsia="Times New Roman" w:hAnsi="Calibri" w:cs="Calibri"/>
        </w:rPr>
        <w:t>find out about study options after you know your OP or selection rank</w:t>
      </w:r>
    </w:p>
    <w:p w14:paraId="6E44495F" w14:textId="77777777" w:rsidR="00B96AD9" w:rsidRPr="00B96AD9" w:rsidRDefault="00B96AD9" w:rsidP="00B96AD9">
      <w:pPr>
        <w:spacing w:after="0" w:line="240" w:lineRule="auto"/>
        <w:ind w:left="720"/>
        <w:rPr>
          <w:rFonts w:ascii="Calibri" w:eastAsia="Calibri" w:hAnsi="Calibri" w:cs="Calibri"/>
        </w:rPr>
      </w:pPr>
    </w:p>
    <w:p w14:paraId="4CBFB61A"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18 Dec</w:t>
      </w:r>
    </w:p>
    <w:p w14:paraId="63E36CE5" w14:textId="44B0D3F0" w:rsidR="00B96AD9" w:rsidRPr="00B96AD9" w:rsidRDefault="00B709CC" w:rsidP="00B96AD9">
      <w:pPr>
        <w:spacing w:after="0" w:line="240" w:lineRule="auto"/>
        <w:rPr>
          <w:rFonts w:ascii="Calibri" w:eastAsia="Calibri" w:hAnsi="Calibri" w:cs="Calibri"/>
        </w:rPr>
      </w:pPr>
      <w:hyperlink r:id="rId19" w:history="1">
        <w:r w:rsidR="00B96AD9" w:rsidRPr="00B96AD9">
          <w:rPr>
            <w:rFonts w:ascii="Calibri" w:eastAsia="Calibri" w:hAnsi="Calibri" w:cs="Calibri"/>
            <w:color w:val="0563C1"/>
            <w:u w:val="single"/>
          </w:rPr>
          <w:t>https://www.qut.edu.au/study/events/real-decisions</w:t>
        </w:r>
      </w:hyperlink>
      <w:r w:rsidR="00B96AD9" w:rsidRPr="00B96AD9">
        <w:rPr>
          <w:rFonts w:ascii="Calibri" w:eastAsia="Calibri" w:hAnsi="Calibri" w:cs="Calibri"/>
        </w:rPr>
        <w:t xml:space="preserve"> </w:t>
      </w:r>
    </w:p>
    <w:p w14:paraId="26D56FA7" w14:textId="77777777" w:rsidR="00B96AD9" w:rsidRPr="00B96AD9" w:rsidRDefault="00B96AD9" w:rsidP="00B96AD9">
      <w:pPr>
        <w:spacing w:after="0" w:line="240" w:lineRule="auto"/>
        <w:rPr>
          <w:rFonts w:ascii="Calibri" w:eastAsia="Calibri" w:hAnsi="Calibri" w:cs="Calibri"/>
          <w:b/>
          <w:bCs/>
        </w:rPr>
      </w:pPr>
    </w:p>
    <w:p w14:paraId="65290F17" w14:textId="77777777" w:rsidR="00B96AD9" w:rsidRPr="00B96AD9" w:rsidRDefault="00B96AD9" w:rsidP="00B96AD9">
      <w:pPr>
        <w:spacing w:after="0" w:line="240" w:lineRule="auto"/>
        <w:rPr>
          <w:rFonts w:ascii="Calibri" w:eastAsia="Calibri" w:hAnsi="Calibri" w:cs="Calibri"/>
          <w:b/>
          <w:bCs/>
        </w:rPr>
      </w:pPr>
    </w:p>
    <w:p w14:paraId="7334D2BF"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t>The University of Melbourne</w:t>
      </w:r>
    </w:p>
    <w:p w14:paraId="4C85F115"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Course Info Day</w:t>
      </w:r>
    </w:p>
    <w:p w14:paraId="497E8AAB"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17 Dec</w:t>
      </w:r>
    </w:p>
    <w:p w14:paraId="169AAC5F" w14:textId="77777777" w:rsidR="00B96AD9" w:rsidRPr="00B96AD9" w:rsidRDefault="00B709CC" w:rsidP="00B96AD9">
      <w:pPr>
        <w:spacing w:after="0" w:line="240" w:lineRule="auto"/>
        <w:rPr>
          <w:rFonts w:ascii="Calibri" w:eastAsia="Calibri" w:hAnsi="Calibri" w:cs="Calibri"/>
        </w:rPr>
      </w:pPr>
      <w:hyperlink r:id="rId20" w:history="1">
        <w:r w:rsidR="00B96AD9" w:rsidRPr="00B96AD9">
          <w:rPr>
            <w:rFonts w:ascii="Calibri" w:eastAsia="Calibri" w:hAnsi="Calibri" w:cs="Calibri"/>
            <w:color w:val="0563C1"/>
            <w:u w:val="single"/>
          </w:rPr>
          <w:t>https://study.unimelb.edu.au/connect-with-us/events/all-events-listing/course-information-day</w:t>
        </w:r>
      </w:hyperlink>
      <w:r w:rsidR="00B96AD9" w:rsidRPr="00B96AD9">
        <w:rPr>
          <w:rFonts w:ascii="Calibri" w:eastAsia="Calibri" w:hAnsi="Calibri" w:cs="Calibri"/>
        </w:rPr>
        <w:t xml:space="preserve"> </w:t>
      </w:r>
    </w:p>
    <w:p w14:paraId="46D381B7" w14:textId="77777777" w:rsidR="00B96AD9" w:rsidRPr="00B96AD9" w:rsidRDefault="00B96AD9" w:rsidP="00B96AD9">
      <w:pPr>
        <w:spacing w:after="0" w:line="240" w:lineRule="auto"/>
        <w:rPr>
          <w:rFonts w:ascii="Calibri" w:eastAsia="Calibri" w:hAnsi="Calibri" w:cs="Calibri"/>
        </w:rPr>
      </w:pPr>
    </w:p>
    <w:p w14:paraId="3B243514" w14:textId="77777777" w:rsidR="00B96AD9" w:rsidRPr="00B96AD9" w:rsidRDefault="00B96AD9" w:rsidP="00B96AD9">
      <w:pPr>
        <w:spacing w:after="0" w:line="240" w:lineRule="auto"/>
        <w:rPr>
          <w:rFonts w:ascii="Calibri" w:eastAsia="Calibri" w:hAnsi="Calibri" w:cs="Calibri"/>
        </w:rPr>
      </w:pPr>
    </w:p>
    <w:p w14:paraId="771513CF"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b/>
          <w:bCs/>
        </w:rPr>
        <w:t>The University of Queensland (UQ)</w:t>
      </w:r>
    </w:p>
    <w:p w14:paraId="7EA5DA57" w14:textId="77777777" w:rsidR="00B96AD9" w:rsidRPr="00B96AD9" w:rsidRDefault="00B96AD9" w:rsidP="00B96AD9">
      <w:pPr>
        <w:spacing w:after="0" w:line="240" w:lineRule="auto"/>
        <w:jc w:val="both"/>
        <w:rPr>
          <w:rFonts w:ascii="Calibri" w:eastAsia="Calibri" w:hAnsi="Calibri" w:cs="Calibri"/>
        </w:rPr>
      </w:pPr>
      <w:r w:rsidRPr="00B96AD9">
        <w:rPr>
          <w:rFonts w:ascii="Calibri" w:eastAsia="Calibri" w:hAnsi="Calibri" w:cs="Calibri"/>
          <w:i/>
          <w:iCs/>
        </w:rPr>
        <w:t>Employ101X</w:t>
      </w:r>
    </w:p>
    <w:p w14:paraId="3BB63C68" w14:textId="77777777" w:rsidR="00B96AD9" w:rsidRPr="00B96AD9" w:rsidRDefault="00B96AD9" w:rsidP="00B96AD9">
      <w:pPr>
        <w:numPr>
          <w:ilvl w:val="0"/>
          <w:numId w:val="3"/>
        </w:numPr>
        <w:spacing w:after="0" w:line="240" w:lineRule="auto"/>
        <w:jc w:val="both"/>
        <w:rPr>
          <w:rFonts w:ascii="Calibri" w:eastAsia="Times New Roman" w:hAnsi="Calibri" w:cs="Calibri"/>
        </w:rPr>
      </w:pPr>
      <w:r w:rsidRPr="00B96AD9">
        <w:rPr>
          <w:rFonts w:ascii="Calibri" w:eastAsia="Times New Roman" w:hAnsi="Calibri" w:cs="Calibri"/>
        </w:rPr>
        <w:t>free, self-paced online course to help you develop your employability</w:t>
      </w:r>
    </w:p>
    <w:p w14:paraId="593844E9" w14:textId="77777777" w:rsidR="00B96AD9" w:rsidRPr="00B96AD9" w:rsidRDefault="00B709CC" w:rsidP="00B96AD9">
      <w:pPr>
        <w:spacing w:after="0" w:line="240" w:lineRule="auto"/>
        <w:rPr>
          <w:rFonts w:ascii="Calibri" w:eastAsia="Calibri" w:hAnsi="Calibri" w:cs="Calibri"/>
        </w:rPr>
      </w:pPr>
      <w:hyperlink r:id="rId21" w:history="1">
        <w:r w:rsidR="00B96AD9" w:rsidRPr="00B96AD9">
          <w:rPr>
            <w:rFonts w:ascii="Calibri" w:eastAsia="Calibri" w:hAnsi="Calibri" w:cs="Calibri"/>
            <w:color w:val="0563C1"/>
            <w:u w:val="single"/>
          </w:rPr>
          <w:t>www.edx.org/uqx/employability</w:t>
        </w:r>
      </w:hyperlink>
      <w:r w:rsidR="00B96AD9" w:rsidRPr="00B96AD9">
        <w:rPr>
          <w:rFonts w:ascii="Calibri" w:eastAsia="Calibri" w:hAnsi="Calibri" w:cs="Calibri"/>
        </w:rPr>
        <w:t xml:space="preserve"> </w:t>
      </w:r>
    </w:p>
    <w:p w14:paraId="5EB88465" w14:textId="77777777" w:rsidR="00B96AD9" w:rsidRPr="00B96AD9" w:rsidRDefault="00B96AD9" w:rsidP="00B96AD9">
      <w:pPr>
        <w:spacing w:after="0" w:line="240" w:lineRule="auto"/>
        <w:rPr>
          <w:rFonts w:ascii="Calibri" w:eastAsia="Calibri" w:hAnsi="Calibri" w:cs="Calibri"/>
        </w:rPr>
      </w:pPr>
    </w:p>
    <w:p w14:paraId="67BC0A27"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OP Results Advice Night</w:t>
      </w:r>
    </w:p>
    <w:p w14:paraId="33DE76DA"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17 Dec</w:t>
      </w:r>
    </w:p>
    <w:p w14:paraId="78824642" w14:textId="77777777" w:rsidR="00B96AD9" w:rsidRPr="00B96AD9" w:rsidRDefault="00B709CC" w:rsidP="00B96AD9">
      <w:pPr>
        <w:spacing w:after="0" w:line="240" w:lineRule="auto"/>
        <w:rPr>
          <w:rFonts w:ascii="Calibri" w:eastAsia="Calibri" w:hAnsi="Calibri" w:cs="Calibri"/>
        </w:rPr>
      </w:pPr>
      <w:hyperlink r:id="rId22" w:history="1">
        <w:r w:rsidR="00B96AD9" w:rsidRPr="00B96AD9">
          <w:rPr>
            <w:rFonts w:ascii="Calibri" w:eastAsia="Calibri" w:hAnsi="Calibri" w:cs="Calibri"/>
            <w:color w:val="0563C1"/>
            <w:u w:val="single"/>
          </w:rPr>
          <w:t>https://future-students.uq.edu.au/op-results-advice-night</w:t>
        </w:r>
      </w:hyperlink>
      <w:r w:rsidR="00B96AD9" w:rsidRPr="00B96AD9">
        <w:rPr>
          <w:rFonts w:ascii="Calibri" w:eastAsia="Calibri" w:hAnsi="Calibri" w:cs="Calibri"/>
        </w:rPr>
        <w:t xml:space="preserve"> </w:t>
      </w:r>
    </w:p>
    <w:p w14:paraId="38CE539A" w14:textId="77777777" w:rsidR="00B96AD9" w:rsidRPr="00B96AD9" w:rsidRDefault="00B96AD9" w:rsidP="00B96AD9">
      <w:pPr>
        <w:spacing w:after="0" w:line="240" w:lineRule="auto"/>
        <w:rPr>
          <w:rFonts w:ascii="Calibri" w:eastAsia="Calibri" w:hAnsi="Calibri" w:cs="Calibri"/>
        </w:rPr>
      </w:pPr>
    </w:p>
    <w:p w14:paraId="5E6A1E13" w14:textId="77777777" w:rsidR="00B96AD9" w:rsidRPr="00B96AD9" w:rsidRDefault="00B96AD9" w:rsidP="00B96AD9">
      <w:pPr>
        <w:spacing w:after="0" w:line="240" w:lineRule="auto"/>
        <w:rPr>
          <w:rFonts w:ascii="Calibri" w:eastAsia="Calibri" w:hAnsi="Calibri" w:cs="Calibri"/>
          <w:i/>
          <w:iCs/>
        </w:rPr>
      </w:pPr>
      <w:r w:rsidRPr="00B96AD9">
        <w:rPr>
          <w:rFonts w:ascii="Calibri" w:eastAsia="Calibri" w:hAnsi="Calibri" w:cs="Calibri"/>
          <w:i/>
          <w:iCs/>
        </w:rPr>
        <w:t>Undergraduate Medicine and Health Sciences Admissions Test (UMAT)</w:t>
      </w:r>
    </w:p>
    <w:p w14:paraId="2810A4A8"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 xml:space="preserve">The UMAT will be replaced by the University Clinical Aptitude Test (UCAT) in 2019.  Beginning with current Year 11's, all applicants intending to sit the UMAT in 2019 for entry to university in 2020 will need to sit the UCAT.  From 2019 onwards, the UMAT test will be discontinued.  UCAT will be a </w:t>
      </w:r>
      <w:r w:rsidRPr="00B96AD9">
        <w:rPr>
          <w:rFonts w:ascii="Calibri" w:eastAsia="Calibri" w:hAnsi="Calibri" w:cs="Calibri"/>
        </w:rPr>
        <w:lastRenderedPageBreak/>
        <w:t>mandatory admissions test for the Doctor of Medicine (provisional entry) and Dental Science at The University of Queensland.</w:t>
      </w:r>
    </w:p>
    <w:p w14:paraId="21898E22" w14:textId="77777777" w:rsidR="00B96AD9" w:rsidRPr="00B96AD9" w:rsidRDefault="00B96AD9" w:rsidP="00B96AD9">
      <w:pPr>
        <w:spacing w:after="0" w:line="240" w:lineRule="auto"/>
        <w:rPr>
          <w:rFonts w:ascii="Calibri" w:eastAsia="Calibri" w:hAnsi="Calibri" w:cs="Calibri"/>
        </w:rPr>
      </w:pPr>
    </w:p>
    <w:p w14:paraId="351E84AC"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The registration for the UCAT will open in March 2019 and close in mid-May.  The UCAT will be offered on a choice of dates throughout the month of July, rather than on one single date.</w:t>
      </w:r>
    </w:p>
    <w:p w14:paraId="6ED4778C" w14:textId="77777777" w:rsidR="00B96AD9" w:rsidRPr="00B96AD9" w:rsidRDefault="00B96AD9" w:rsidP="00B96AD9">
      <w:pPr>
        <w:spacing w:after="0" w:line="240" w:lineRule="auto"/>
        <w:rPr>
          <w:rFonts w:ascii="Calibri" w:eastAsia="Calibri" w:hAnsi="Calibri" w:cs="Calibri"/>
        </w:rPr>
      </w:pPr>
    </w:p>
    <w:p w14:paraId="67FB377C"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The test consists of five, separately timed subtests:</w:t>
      </w:r>
    </w:p>
    <w:p w14:paraId="2B8C732E" w14:textId="77777777" w:rsidR="00B96AD9" w:rsidRPr="00B96AD9" w:rsidRDefault="00B96AD9" w:rsidP="00B96AD9">
      <w:pPr>
        <w:numPr>
          <w:ilvl w:val="0"/>
          <w:numId w:val="3"/>
        </w:numPr>
        <w:spacing w:after="0" w:line="240" w:lineRule="auto"/>
        <w:rPr>
          <w:rFonts w:ascii="Calibri" w:eastAsia="Times New Roman" w:hAnsi="Calibri" w:cs="Calibri"/>
        </w:rPr>
      </w:pPr>
      <w:r w:rsidRPr="00B96AD9">
        <w:rPr>
          <w:rFonts w:ascii="Calibri" w:eastAsia="Times New Roman" w:hAnsi="Calibri" w:cs="Calibri"/>
        </w:rPr>
        <w:t>Verbal Reasoning</w:t>
      </w:r>
    </w:p>
    <w:p w14:paraId="462B6B1A" w14:textId="77777777" w:rsidR="00B96AD9" w:rsidRPr="00B96AD9" w:rsidRDefault="00B96AD9" w:rsidP="00B96AD9">
      <w:pPr>
        <w:numPr>
          <w:ilvl w:val="0"/>
          <w:numId w:val="3"/>
        </w:numPr>
        <w:spacing w:after="0" w:line="240" w:lineRule="auto"/>
        <w:rPr>
          <w:rFonts w:ascii="Calibri" w:eastAsia="Times New Roman" w:hAnsi="Calibri" w:cs="Calibri"/>
        </w:rPr>
      </w:pPr>
      <w:r w:rsidRPr="00B96AD9">
        <w:rPr>
          <w:rFonts w:ascii="Calibri" w:eastAsia="Times New Roman" w:hAnsi="Calibri" w:cs="Calibri"/>
        </w:rPr>
        <w:t>Decision Making</w:t>
      </w:r>
    </w:p>
    <w:p w14:paraId="0AB8918D" w14:textId="77777777" w:rsidR="00B96AD9" w:rsidRPr="00B96AD9" w:rsidRDefault="00B96AD9" w:rsidP="00B96AD9">
      <w:pPr>
        <w:numPr>
          <w:ilvl w:val="0"/>
          <w:numId w:val="3"/>
        </w:numPr>
        <w:spacing w:after="0" w:line="240" w:lineRule="auto"/>
        <w:rPr>
          <w:rFonts w:ascii="Calibri" w:eastAsia="Times New Roman" w:hAnsi="Calibri" w:cs="Calibri"/>
        </w:rPr>
      </w:pPr>
      <w:r w:rsidRPr="00B96AD9">
        <w:rPr>
          <w:rFonts w:ascii="Calibri" w:eastAsia="Times New Roman" w:hAnsi="Calibri" w:cs="Calibri"/>
        </w:rPr>
        <w:t>Quantitative Reasoning</w:t>
      </w:r>
    </w:p>
    <w:p w14:paraId="65B47E2D" w14:textId="77777777" w:rsidR="00B96AD9" w:rsidRPr="00B96AD9" w:rsidRDefault="00B96AD9" w:rsidP="00B96AD9">
      <w:pPr>
        <w:numPr>
          <w:ilvl w:val="0"/>
          <w:numId w:val="3"/>
        </w:numPr>
        <w:spacing w:after="0" w:line="240" w:lineRule="auto"/>
        <w:rPr>
          <w:rFonts w:ascii="Calibri" w:eastAsia="Times New Roman" w:hAnsi="Calibri" w:cs="Calibri"/>
        </w:rPr>
      </w:pPr>
      <w:r w:rsidRPr="00B96AD9">
        <w:rPr>
          <w:rFonts w:ascii="Calibri" w:eastAsia="Times New Roman" w:hAnsi="Calibri" w:cs="Calibri"/>
        </w:rPr>
        <w:t>Abstract Reasoning</w:t>
      </w:r>
    </w:p>
    <w:p w14:paraId="585967C7" w14:textId="77777777" w:rsidR="00B96AD9" w:rsidRPr="00B96AD9" w:rsidRDefault="00B96AD9" w:rsidP="00B96AD9">
      <w:pPr>
        <w:numPr>
          <w:ilvl w:val="0"/>
          <w:numId w:val="3"/>
        </w:numPr>
        <w:spacing w:after="0" w:line="240" w:lineRule="auto"/>
        <w:rPr>
          <w:rFonts w:ascii="Calibri" w:eastAsia="Times New Roman" w:hAnsi="Calibri" w:cs="Calibri"/>
        </w:rPr>
      </w:pPr>
      <w:r w:rsidRPr="00B96AD9">
        <w:rPr>
          <w:rFonts w:ascii="Calibri" w:eastAsia="Times New Roman" w:hAnsi="Calibri" w:cs="Calibri"/>
        </w:rPr>
        <w:t>Situational Judgement Test</w:t>
      </w:r>
    </w:p>
    <w:p w14:paraId="78EF188D" w14:textId="77777777" w:rsidR="00B96AD9" w:rsidRPr="00B96AD9" w:rsidRDefault="00B709CC" w:rsidP="00B96AD9">
      <w:pPr>
        <w:spacing w:after="0" w:line="240" w:lineRule="auto"/>
        <w:rPr>
          <w:rFonts w:ascii="Calibri" w:eastAsia="Calibri" w:hAnsi="Calibri" w:cs="Calibri"/>
        </w:rPr>
      </w:pPr>
      <w:hyperlink r:id="rId23" w:history="1">
        <w:r w:rsidR="00B96AD9" w:rsidRPr="00B96AD9">
          <w:rPr>
            <w:rFonts w:ascii="Calibri" w:eastAsia="Calibri" w:hAnsi="Calibri" w:cs="Calibri"/>
            <w:color w:val="0563C1"/>
            <w:u w:val="single"/>
          </w:rPr>
          <w:t>https://www.ucatofficial.com/</w:t>
        </w:r>
      </w:hyperlink>
      <w:r w:rsidR="00B96AD9" w:rsidRPr="00B96AD9">
        <w:rPr>
          <w:rFonts w:ascii="Calibri" w:eastAsia="Calibri" w:hAnsi="Calibri" w:cs="Calibri"/>
        </w:rPr>
        <w:t xml:space="preserve"> </w:t>
      </w:r>
    </w:p>
    <w:p w14:paraId="078DE292" w14:textId="77777777" w:rsidR="00B96AD9" w:rsidRPr="00B96AD9" w:rsidRDefault="00B96AD9" w:rsidP="00B96AD9">
      <w:pPr>
        <w:spacing w:after="0" w:line="240" w:lineRule="auto"/>
        <w:rPr>
          <w:rFonts w:ascii="Calibri" w:eastAsia="Calibri" w:hAnsi="Calibri" w:cs="Calibri"/>
        </w:rPr>
      </w:pPr>
    </w:p>
    <w:p w14:paraId="6939AC91" w14:textId="77777777" w:rsidR="00B96AD9" w:rsidRPr="00B96AD9" w:rsidRDefault="00B96AD9" w:rsidP="00B96AD9">
      <w:pPr>
        <w:spacing w:after="0" w:line="240" w:lineRule="auto"/>
        <w:rPr>
          <w:rFonts w:ascii="Calibri" w:eastAsia="Calibri" w:hAnsi="Calibri" w:cs="Calibri"/>
        </w:rPr>
      </w:pPr>
      <w:r w:rsidRPr="00B96AD9">
        <w:rPr>
          <w:rFonts w:ascii="Calibri" w:eastAsia="Calibri" w:hAnsi="Calibri" w:cs="Calibri"/>
        </w:rPr>
        <w:t>UCAT preparation</w:t>
      </w:r>
    </w:p>
    <w:p w14:paraId="649E12FC" w14:textId="77777777" w:rsidR="00B96AD9" w:rsidRPr="00B96AD9" w:rsidRDefault="00B709CC" w:rsidP="00B96AD9">
      <w:pPr>
        <w:spacing w:after="0" w:line="240" w:lineRule="auto"/>
        <w:rPr>
          <w:rFonts w:ascii="Calibri" w:eastAsia="Calibri" w:hAnsi="Calibri" w:cs="Calibri"/>
        </w:rPr>
      </w:pPr>
      <w:hyperlink r:id="rId24" w:history="1">
        <w:r w:rsidR="00B96AD9" w:rsidRPr="00B96AD9">
          <w:rPr>
            <w:rFonts w:ascii="Calibri" w:eastAsia="Calibri" w:hAnsi="Calibri" w:cs="Calibri"/>
            <w:color w:val="0563C1"/>
            <w:u w:val="single"/>
          </w:rPr>
          <w:t>https://www.ucatofficial.com/ucat-anz/preparation</w:t>
        </w:r>
      </w:hyperlink>
      <w:r w:rsidR="00B96AD9" w:rsidRPr="00B96AD9">
        <w:rPr>
          <w:rFonts w:ascii="Calibri" w:eastAsia="Calibri" w:hAnsi="Calibri" w:cs="Calibri"/>
        </w:rPr>
        <w:t xml:space="preserve"> </w:t>
      </w:r>
    </w:p>
    <w:p w14:paraId="1F4B455C" w14:textId="77777777" w:rsidR="00B96AD9" w:rsidRPr="00B96AD9" w:rsidRDefault="00B96AD9" w:rsidP="00B96AD9">
      <w:pPr>
        <w:spacing w:after="0" w:line="240" w:lineRule="auto"/>
        <w:rPr>
          <w:rFonts w:ascii="Calibri" w:eastAsia="Calibri" w:hAnsi="Calibri" w:cs="Calibri"/>
        </w:rPr>
      </w:pPr>
    </w:p>
    <w:p w14:paraId="25B09EE9" w14:textId="77777777" w:rsidR="00916AF3" w:rsidRDefault="00B96AD9" w:rsidP="00B96AD9">
      <w:r w:rsidRPr="00B96AD9">
        <w:rPr>
          <w:rFonts w:ascii="Calibri" w:eastAsia="Calibri" w:hAnsi="Calibri" w:cs="Calibri"/>
          <w:color w:val="000000"/>
          <w:sz w:val="18"/>
          <w:szCs w:val="18"/>
          <w:lang w:eastAsia="en-AU"/>
        </w:rPr>
        <w:t>Every attempt has been made to provide accurate information in this publication.  For full details, access information from the websites and contact the relevant organisations and institutions.</w:t>
      </w:r>
    </w:p>
    <w:sectPr w:rsidR="00916AF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78B4F" w14:textId="77777777" w:rsidR="00B709CC" w:rsidRDefault="00B709CC" w:rsidP="00B709CC">
      <w:pPr>
        <w:spacing w:after="0" w:line="240" w:lineRule="auto"/>
      </w:pPr>
      <w:r>
        <w:separator/>
      </w:r>
    </w:p>
  </w:endnote>
  <w:endnote w:type="continuationSeparator" w:id="0">
    <w:p w14:paraId="6CD47AC4" w14:textId="77777777" w:rsidR="00B709CC" w:rsidRDefault="00B709CC" w:rsidP="00B7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250893"/>
      <w:docPartObj>
        <w:docPartGallery w:val="Page Numbers (Bottom of Page)"/>
        <w:docPartUnique/>
      </w:docPartObj>
    </w:sdtPr>
    <w:sdtEndPr>
      <w:rPr>
        <w:noProof/>
      </w:rPr>
    </w:sdtEndPr>
    <w:sdtContent>
      <w:p w14:paraId="2B623047" w14:textId="4C0B39CD" w:rsidR="00B709CC" w:rsidRDefault="00B709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CEDA7A" w14:textId="77777777" w:rsidR="00B709CC" w:rsidRDefault="00B7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3724" w14:textId="77777777" w:rsidR="00B709CC" w:rsidRDefault="00B709CC" w:rsidP="00B709CC">
      <w:pPr>
        <w:spacing w:after="0" w:line="240" w:lineRule="auto"/>
      </w:pPr>
      <w:r>
        <w:separator/>
      </w:r>
    </w:p>
  </w:footnote>
  <w:footnote w:type="continuationSeparator" w:id="0">
    <w:p w14:paraId="69619DBE" w14:textId="77777777" w:rsidR="00B709CC" w:rsidRDefault="00B709CC" w:rsidP="00B70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2A9"/>
    <w:multiLevelType w:val="hybridMultilevel"/>
    <w:tmpl w:val="02D6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C8811E2"/>
    <w:multiLevelType w:val="hybridMultilevel"/>
    <w:tmpl w:val="6F94E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2167765"/>
    <w:multiLevelType w:val="hybridMultilevel"/>
    <w:tmpl w:val="B1245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D9"/>
    <w:rsid w:val="0041371C"/>
    <w:rsid w:val="00916AF3"/>
    <w:rsid w:val="00B709CC"/>
    <w:rsid w:val="00B96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822B"/>
  <w15:chartTrackingRefBased/>
  <w15:docId w15:val="{234D0488-C855-475A-B42E-E6F31AAB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9CC"/>
  </w:style>
  <w:style w:type="paragraph" w:styleId="Footer">
    <w:name w:val="footer"/>
    <w:basedOn w:val="Normal"/>
    <w:link w:val="FooterChar"/>
    <w:uiPriority w:val="99"/>
    <w:unhideWhenUsed/>
    <w:rsid w:val="00B7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0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seeker.edu.au" TargetMode="External"/><Relationship Id="rId13" Type="http://schemas.openxmlformats.org/officeDocument/2006/relationships/hyperlink" Target="https://www.cqu.edu.au/calendar/event-items/information-session/queensland-change-of-preference-and-information-session" TargetMode="External"/><Relationship Id="rId18" Type="http://schemas.openxmlformats.org/officeDocument/2006/relationships/hyperlink" Target="https://htmiaustralia.edu.au/campus-brisban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dx.org/uqx/employability" TargetMode="External"/><Relationship Id="rId7" Type="http://schemas.openxmlformats.org/officeDocument/2006/relationships/hyperlink" Target="http://stjohnsanglicancollege.com.au/old-collegians-association/" TargetMode="External"/><Relationship Id="rId12" Type="http://schemas.openxmlformats.org/officeDocument/2006/relationships/hyperlink" Target="https://www.youtube.com/watch?v=0jD9w7YFfvU" TargetMode="External"/><Relationship Id="rId17" Type="http://schemas.openxmlformats.org/officeDocument/2006/relationships/hyperlink" Target="http://www.griffith.edu.au/campus-tou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riffith.edu.au/scholarships" TargetMode="External"/><Relationship Id="rId20" Type="http://schemas.openxmlformats.org/officeDocument/2006/relationships/hyperlink" Target="https://study.unimelb.edu.au/connect-with-us/events/all-events-listing/course-information-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36EqQZrliA" TargetMode="External"/><Relationship Id="rId24" Type="http://schemas.openxmlformats.org/officeDocument/2006/relationships/hyperlink" Target="https://www.ucatofficial.com/ucat-anz/preparation" TargetMode="External"/><Relationship Id="rId5" Type="http://schemas.openxmlformats.org/officeDocument/2006/relationships/footnotes" Target="footnotes.xml"/><Relationship Id="rId15" Type="http://schemas.openxmlformats.org/officeDocument/2006/relationships/hyperlink" Target="https://www.griffith.edu.au/sport/griffith-sports-college" TargetMode="External"/><Relationship Id="rId23" Type="http://schemas.openxmlformats.org/officeDocument/2006/relationships/hyperlink" Target="https://www.ucatofficial.com/" TargetMode="External"/><Relationship Id="rId10" Type="http://schemas.openxmlformats.org/officeDocument/2006/relationships/hyperlink" Target="http://www.acu.edu.au/arts" TargetMode="External"/><Relationship Id="rId19" Type="http://schemas.openxmlformats.org/officeDocument/2006/relationships/hyperlink" Target="https://www.qut.edu.au/study/events/real-decisions" TargetMode="External"/><Relationship Id="rId4" Type="http://schemas.openxmlformats.org/officeDocument/2006/relationships/webSettings" Target="webSettings.xml"/><Relationship Id="rId9" Type="http://schemas.openxmlformats.org/officeDocument/2006/relationships/hyperlink" Target="http://www.university-direct.com" TargetMode="External"/><Relationship Id="rId14" Type="http://schemas.openxmlformats.org/officeDocument/2006/relationships/hyperlink" Target="https://www.cqu.edu.au/courses/explore-degrees/online-chat-registration" TargetMode="External"/><Relationship Id="rId22" Type="http://schemas.openxmlformats.org/officeDocument/2006/relationships/hyperlink" Target="https://future-students.uq.edu.au/op-results-advice-nigh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Lam</dc:creator>
  <cp:keywords/>
  <dc:description/>
  <cp:lastModifiedBy>Annabelle Lam</cp:lastModifiedBy>
  <cp:revision>4</cp:revision>
  <dcterms:created xsi:type="dcterms:W3CDTF">2018-11-20T03:23:00Z</dcterms:created>
  <dcterms:modified xsi:type="dcterms:W3CDTF">2018-11-20T03:34:00Z</dcterms:modified>
</cp:coreProperties>
</file>