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23C2E" w14:textId="77777777" w:rsidR="00EA7886" w:rsidRPr="00F0421A" w:rsidRDefault="00951B43">
      <w:pPr>
        <w:rPr>
          <w:color w:val="002D62"/>
          <w:sz w:val="72"/>
          <w:szCs w:val="72"/>
        </w:rPr>
      </w:pPr>
      <w:bookmarkStart w:id="1" w:name="_GoBack"/>
      <w:bookmarkEnd w:id="1"/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5DA02A43" wp14:editId="111FF096">
            <wp:simplePos x="0" y="0"/>
            <wp:positionH relativeFrom="margin">
              <wp:posOffset>4714875</wp:posOffset>
            </wp:positionH>
            <wp:positionV relativeFrom="paragraph">
              <wp:posOffset>0</wp:posOffset>
            </wp:positionV>
            <wp:extent cx="1113154" cy="1388870"/>
            <wp:effectExtent l="0" t="0" r="0" b="1905"/>
            <wp:wrapTight wrapText="bothSides">
              <wp:wrapPolygon edited="0">
                <wp:start x="0" y="0"/>
                <wp:lineTo x="0" y="21333"/>
                <wp:lineTo x="21082" y="21333"/>
                <wp:lineTo x="2108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4" cy="138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2E0">
        <w:rPr>
          <w:color w:val="002D62"/>
          <w:sz w:val="72"/>
          <w:szCs w:val="72"/>
        </w:rPr>
        <w:t>KEY SELECTION CRITERIA</w:t>
      </w:r>
    </w:p>
    <w:p w14:paraId="61CB63F6" w14:textId="77777777" w:rsidR="00B452E0" w:rsidRPr="00B452E0" w:rsidRDefault="00951B43" w:rsidP="00B452E0">
      <w:pPr>
        <w:rPr>
          <w:color w:val="EF3E42"/>
          <w:sz w:val="56"/>
          <w:szCs w:val="56"/>
        </w:rPr>
      </w:pPr>
      <w:r>
        <w:rPr>
          <w:color w:val="EF3E42"/>
          <w:sz w:val="56"/>
          <w:szCs w:val="56"/>
        </w:rPr>
        <w:t xml:space="preserve">Deputy </w:t>
      </w:r>
      <w:r w:rsidR="009D0675">
        <w:rPr>
          <w:color w:val="EF3E42"/>
          <w:sz w:val="56"/>
          <w:szCs w:val="56"/>
        </w:rPr>
        <w:t>Principal</w:t>
      </w:r>
      <w:r>
        <w:rPr>
          <w:color w:val="EF3E42"/>
          <w:sz w:val="56"/>
          <w:szCs w:val="56"/>
        </w:rPr>
        <w:t>, Curriculum and Innovation</w:t>
      </w:r>
    </w:p>
    <w:tbl>
      <w:tblPr>
        <w:tblStyle w:val="TableGrid"/>
        <w:tblpPr w:leftFromText="180" w:rightFromText="180" w:vertAnchor="text" w:horzAnchor="margin" w:tblpY="46"/>
        <w:tblW w:w="9493" w:type="dxa"/>
        <w:tblBorders>
          <w:top w:val="single" w:sz="4" w:space="0" w:color="002D62"/>
          <w:left w:val="single" w:sz="4" w:space="0" w:color="002D62"/>
          <w:bottom w:val="single" w:sz="4" w:space="0" w:color="002D62"/>
          <w:right w:val="single" w:sz="4" w:space="0" w:color="002D62"/>
          <w:insideH w:val="single" w:sz="4" w:space="0" w:color="002D62"/>
          <w:insideV w:val="single" w:sz="4" w:space="0" w:color="002D62"/>
        </w:tblBorders>
        <w:tblLook w:val="04A0" w:firstRow="1" w:lastRow="0" w:firstColumn="1" w:lastColumn="0" w:noHBand="0" w:noVBand="1"/>
      </w:tblPr>
      <w:tblGrid>
        <w:gridCol w:w="3256"/>
        <w:gridCol w:w="2409"/>
        <w:gridCol w:w="1097"/>
        <w:gridCol w:w="2731"/>
      </w:tblGrid>
      <w:tr w:rsidR="003861A9" w14:paraId="2C7A68E4" w14:textId="77777777" w:rsidTr="005012A1">
        <w:tc>
          <w:tcPr>
            <w:tcW w:w="9493" w:type="dxa"/>
            <w:gridSpan w:val="4"/>
            <w:shd w:val="clear" w:color="auto" w:fill="EF3E42"/>
          </w:tcPr>
          <w:p w14:paraId="52C6B77F" w14:textId="77777777" w:rsidR="003861A9" w:rsidRPr="00A95B84" w:rsidRDefault="003861A9" w:rsidP="00F85B3F">
            <w:pPr>
              <w:rPr>
                <w:b/>
                <w:color w:val="FFFFFF" w:themeColor="background1"/>
              </w:rPr>
            </w:pPr>
            <w:r w:rsidRPr="00A95B84">
              <w:rPr>
                <w:b/>
                <w:color w:val="FFFFFF" w:themeColor="background1"/>
              </w:rPr>
              <w:t>POSITION DETAILS</w:t>
            </w:r>
          </w:p>
        </w:tc>
      </w:tr>
      <w:tr w:rsidR="003861A9" w14:paraId="0A5B2E94" w14:textId="77777777" w:rsidTr="005012A1">
        <w:tc>
          <w:tcPr>
            <w:tcW w:w="3256" w:type="dxa"/>
            <w:shd w:val="clear" w:color="auto" w:fill="002D62"/>
          </w:tcPr>
          <w:p w14:paraId="6F16BFED" w14:textId="77777777" w:rsidR="003861A9" w:rsidRPr="003D4C4B" w:rsidRDefault="003861A9" w:rsidP="00F85B3F">
            <w:pPr>
              <w:rPr>
                <w:color w:val="FFFFFF" w:themeColor="background1"/>
              </w:rPr>
            </w:pPr>
            <w:r w:rsidRPr="003D4C4B">
              <w:rPr>
                <w:color w:val="FFFFFF" w:themeColor="background1"/>
              </w:rPr>
              <w:t>Department:</w:t>
            </w:r>
          </w:p>
        </w:tc>
        <w:tc>
          <w:tcPr>
            <w:tcW w:w="2409" w:type="dxa"/>
          </w:tcPr>
          <w:p w14:paraId="56CDE3C7" w14:textId="77777777" w:rsidR="003861A9" w:rsidRPr="00DC2A43" w:rsidRDefault="003861A9" w:rsidP="00F85B3F">
            <w:pPr>
              <w:spacing w:line="276" w:lineRule="auto"/>
            </w:pPr>
            <w:r>
              <w:t>Senior Leadership Team</w:t>
            </w:r>
          </w:p>
        </w:tc>
        <w:tc>
          <w:tcPr>
            <w:tcW w:w="1097" w:type="dxa"/>
            <w:shd w:val="clear" w:color="auto" w:fill="002D62"/>
          </w:tcPr>
          <w:p w14:paraId="33A82CB9" w14:textId="77777777" w:rsidR="003861A9" w:rsidRPr="003D4C4B" w:rsidRDefault="003861A9" w:rsidP="00F85B3F">
            <w:pPr>
              <w:rPr>
                <w:color w:val="FFFFFF" w:themeColor="background1"/>
              </w:rPr>
            </w:pPr>
            <w:r w:rsidRPr="003D4C4B">
              <w:rPr>
                <w:color w:val="FFFFFF" w:themeColor="background1"/>
                <w:shd w:val="clear" w:color="auto" w:fill="002D62"/>
              </w:rPr>
              <w:t>Location</w:t>
            </w:r>
            <w:r w:rsidRPr="003D4C4B">
              <w:rPr>
                <w:color w:val="FFFFFF" w:themeColor="background1"/>
              </w:rPr>
              <w:t>:</w:t>
            </w:r>
          </w:p>
        </w:tc>
        <w:tc>
          <w:tcPr>
            <w:tcW w:w="2731" w:type="dxa"/>
          </w:tcPr>
          <w:p w14:paraId="55C89078" w14:textId="77777777" w:rsidR="003861A9" w:rsidRPr="00DC2A43" w:rsidRDefault="003861A9" w:rsidP="00F85B3F">
            <w:r>
              <w:t>Secondary campus</w:t>
            </w:r>
          </w:p>
        </w:tc>
      </w:tr>
      <w:tr w:rsidR="003861A9" w14:paraId="600EE781" w14:textId="77777777" w:rsidTr="005012A1">
        <w:tc>
          <w:tcPr>
            <w:tcW w:w="3256" w:type="dxa"/>
            <w:shd w:val="clear" w:color="auto" w:fill="002D62"/>
          </w:tcPr>
          <w:p w14:paraId="67169537" w14:textId="77777777" w:rsidR="003861A9" w:rsidRPr="003D4C4B" w:rsidRDefault="003861A9" w:rsidP="00F85B3F">
            <w:pPr>
              <w:rPr>
                <w:color w:val="FFFFFF" w:themeColor="background1"/>
              </w:rPr>
            </w:pPr>
            <w:r w:rsidRPr="003D4C4B">
              <w:rPr>
                <w:color w:val="FFFFFF" w:themeColor="background1"/>
              </w:rPr>
              <w:t>Position reports to:</w:t>
            </w:r>
          </w:p>
        </w:tc>
        <w:tc>
          <w:tcPr>
            <w:tcW w:w="6237" w:type="dxa"/>
            <w:gridSpan w:val="3"/>
          </w:tcPr>
          <w:p w14:paraId="68675AAF" w14:textId="77777777" w:rsidR="003861A9" w:rsidRPr="00DC2A43" w:rsidRDefault="003861A9" w:rsidP="00F85B3F">
            <w:pPr>
              <w:spacing w:line="276" w:lineRule="auto"/>
            </w:pPr>
            <w:r>
              <w:t>Principal</w:t>
            </w:r>
          </w:p>
        </w:tc>
      </w:tr>
      <w:tr w:rsidR="003861A9" w14:paraId="4BB272EE" w14:textId="77777777" w:rsidTr="005012A1">
        <w:tc>
          <w:tcPr>
            <w:tcW w:w="3256" w:type="dxa"/>
            <w:shd w:val="clear" w:color="auto" w:fill="002D62"/>
          </w:tcPr>
          <w:p w14:paraId="36D42A56" w14:textId="77777777" w:rsidR="003861A9" w:rsidRPr="003D4C4B" w:rsidRDefault="003861A9" w:rsidP="00F85B3F">
            <w:pPr>
              <w:rPr>
                <w:color w:val="FFFFFF" w:themeColor="background1"/>
              </w:rPr>
            </w:pPr>
            <w:r w:rsidRPr="003D4C4B">
              <w:rPr>
                <w:color w:val="FFFFFF" w:themeColor="background1"/>
              </w:rPr>
              <w:t>Positions reporting to this role:</w:t>
            </w:r>
          </w:p>
        </w:tc>
        <w:tc>
          <w:tcPr>
            <w:tcW w:w="6237" w:type="dxa"/>
            <w:gridSpan w:val="3"/>
          </w:tcPr>
          <w:p w14:paraId="0469035B" w14:textId="77777777" w:rsidR="003861A9" w:rsidRPr="00DC2A43" w:rsidRDefault="003861A9" w:rsidP="00F85B3F">
            <w:pPr>
              <w:spacing w:line="276" w:lineRule="auto"/>
            </w:pPr>
            <w:r>
              <w:t xml:space="preserve">Heads of Department, Subject Coordinators, </w:t>
            </w:r>
            <w:r w:rsidR="00375DEB">
              <w:t xml:space="preserve">Timetable Coordinator, Teaching Staff, </w:t>
            </w:r>
            <w:r w:rsidR="001C2A6A">
              <w:t xml:space="preserve">Librarian, Careers Advisor, MYP Coordinator, </w:t>
            </w:r>
            <w:r>
              <w:t>Administration Officer – Curriculum and Subject Area Teacher Aides</w:t>
            </w:r>
          </w:p>
        </w:tc>
      </w:tr>
      <w:tr w:rsidR="003861A9" w14:paraId="579DF5E0" w14:textId="77777777" w:rsidTr="005012A1">
        <w:tc>
          <w:tcPr>
            <w:tcW w:w="3256" w:type="dxa"/>
            <w:shd w:val="clear" w:color="auto" w:fill="002D62"/>
          </w:tcPr>
          <w:p w14:paraId="17EFE922" w14:textId="77777777" w:rsidR="003861A9" w:rsidRPr="003D4C4B" w:rsidRDefault="003861A9" w:rsidP="00F85B3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Status:</w:t>
            </w:r>
          </w:p>
        </w:tc>
        <w:tc>
          <w:tcPr>
            <w:tcW w:w="6237" w:type="dxa"/>
            <w:gridSpan w:val="3"/>
          </w:tcPr>
          <w:p w14:paraId="69CF7A91" w14:textId="77777777" w:rsidR="003861A9" w:rsidRDefault="003861A9" w:rsidP="00F85B3F">
            <w:pPr>
              <w:spacing w:line="276" w:lineRule="auto"/>
            </w:pPr>
            <w:r>
              <w:t>Permanent, Full-time</w:t>
            </w:r>
            <w:r w:rsidR="0026224F">
              <w:t xml:space="preserve"> (accessible from 6.00am onwards during term to manage teacher relief</w:t>
            </w:r>
            <w:r w:rsidR="00B452E0">
              <w:t>)</w:t>
            </w:r>
            <w:r w:rsidR="0026224F">
              <w:t>.</w:t>
            </w:r>
          </w:p>
        </w:tc>
      </w:tr>
      <w:tr w:rsidR="003861A9" w14:paraId="3B4215BF" w14:textId="77777777" w:rsidTr="005012A1">
        <w:tc>
          <w:tcPr>
            <w:tcW w:w="3256" w:type="dxa"/>
            <w:shd w:val="clear" w:color="auto" w:fill="002D62"/>
          </w:tcPr>
          <w:p w14:paraId="61EE6D1D" w14:textId="77777777" w:rsidR="003861A9" w:rsidRPr="003D4C4B" w:rsidRDefault="003861A9" w:rsidP="00F85B3F">
            <w:pPr>
              <w:rPr>
                <w:color w:val="FFFFFF" w:themeColor="background1"/>
              </w:rPr>
            </w:pPr>
            <w:r w:rsidRPr="003D4C4B">
              <w:rPr>
                <w:color w:val="FFFFFF" w:themeColor="background1"/>
              </w:rPr>
              <w:t>Salary Level:</w:t>
            </w:r>
          </w:p>
        </w:tc>
        <w:tc>
          <w:tcPr>
            <w:tcW w:w="6237" w:type="dxa"/>
            <w:gridSpan w:val="3"/>
          </w:tcPr>
          <w:p w14:paraId="12DCCA1A" w14:textId="77777777" w:rsidR="003861A9" w:rsidRPr="00DC2A43" w:rsidRDefault="003861A9" w:rsidP="00F85B3F">
            <w:pPr>
              <w:spacing w:line="276" w:lineRule="auto"/>
            </w:pPr>
            <w:r>
              <w:t>This is a non-Award position</w:t>
            </w:r>
          </w:p>
        </w:tc>
      </w:tr>
      <w:tr w:rsidR="003861A9" w14:paraId="07BBAAE1" w14:textId="77777777" w:rsidTr="005012A1">
        <w:tc>
          <w:tcPr>
            <w:tcW w:w="3256" w:type="dxa"/>
            <w:shd w:val="clear" w:color="auto" w:fill="002D62"/>
          </w:tcPr>
          <w:p w14:paraId="7149131B" w14:textId="77777777" w:rsidR="003861A9" w:rsidRPr="003D4C4B" w:rsidRDefault="003861A9" w:rsidP="00F85B3F">
            <w:pPr>
              <w:rPr>
                <w:color w:val="FFFFFF" w:themeColor="background1"/>
              </w:rPr>
            </w:pPr>
            <w:r w:rsidRPr="003D4C4B">
              <w:rPr>
                <w:color w:val="FFFFFF" w:themeColor="background1"/>
              </w:rPr>
              <w:t>Academic Qualifications required:</w:t>
            </w:r>
          </w:p>
        </w:tc>
        <w:tc>
          <w:tcPr>
            <w:tcW w:w="6237" w:type="dxa"/>
            <w:gridSpan w:val="3"/>
          </w:tcPr>
          <w:p w14:paraId="1B6EE108" w14:textId="77777777" w:rsidR="003861A9" w:rsidRPr="00DC2A43" w:rsidRDefault="003861A9" w:rsidP="00F85B3F">
            <w:pPr>
              <w:spacing w:line="276" w:lineRule="auto"/>
            </w:pPr>
            <w:r>
              <w:t>Master of Education</w:t>
            </w:r>
            <w:r w:rsidR="005012A1">
              <w:t>, Educational Leadership</w:t>
            </w:r>
            <w:r>
              <w:t xml:space="preserve"> </w:t>
            </w:r>
          </w:p>
        </w:tc>
      </w:tr>
      <w:tr w:rsidR="003861A9" w14:paraId="201150CB" w14:textId="77777777" w:rsidTr="005012A1">
        <w:tc>
          <w:tcPr>
            <w:tcW w:w="3256" w:type="dxa"/>
            <w:shd w:val="clear" w:color="auto" w:fill="002D62"/>
          </w:tcPr>
          <w:p w14:paraId="45972B57" w14:textId="77777777" w:rsidR="003861A9" w:rsidRPr="003D4C4B" w:rsidRDefault="003861A9" w:rsidP="00F85B3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Registrations:</w:t>
            </w:r>
          </w:p>
        </w:tc>
        <w:tc>
          <w:tcPr>
            <w:tcW w:w="6237" w:type="dxa"/>
            <w:gridSpan w:val="3"/>
          </w:tcPr>
          <w:p w14:paraId="53668BE2" w14:textId="77777777" w:rsidR="003861A9" w:rsidRDefault="005012A1" w:rsidP="00F85B3F">
            <w:pPr>
              <w:spacing w:line="276" w:lineRule="auto"/>
            </w:pPr>
            <w:r>
              <w:t>Queensland College of Teachers registration</w:t>
            </w:r>
          </w:p>
        </w:tc>
      </w:tr>
      <w:tr w:rsidR="003861A9" w14:paraId="6FEAAC42" w14:textId="77777777" w:rsidTr="005012A1">
        <w:tc>
          <w:tcPr>
            <w:tcW w:w="3256" w:type="dxa"/>
            <w:shd w:val="clear" w:color="auto" w:fill="002D62"/>
          </w:tcPr>
          <w:p w14:paraId="5355409B" w14:textId="77777777" w:rsidR="003861A9" w:rsidRPr="003D4C4B" w:rsidRDefault="003861A9" w:rsidP="00F85B3F">
            <w:pPr>
              <w:rPr>
                <w:color w:val="FFFFFF" w:themeColor="background1"/>
              </w:rPr>
            </w:pPr>
            <w:r w:rsidRPr="003D4C4B">
              <w:rPr>
                <w:color w:val="FFFFFF" w:themeColor="background1"/>
              </w:rPr>
              <w:t>Required experience:</w:t>
            </w:r>
          </w:p>
        </w:tc>
        <w:tc>
          <w:tcPr>
            <w:tcW w:w="6237" w:type="dxa"/>
            <w:gridSpan w:val="3"/>
          </w:tcPr>
          <w:p w14:paraId="089C5161" w14:textId="77777777" w:rsidR="003861A9" w:rsidRPr="00DC2A43" w:rsidRDefault="003861A9" w:rsidP="00F85B3F">
            <w:pPr>
              <w:spacing w:line="276" w:lineRule="auto"/>
            </w:pPr>
            <w:r>
              <w:t xml:space="preserve">Demonstrated </w:t>
            </w:r>
            <w:r w:rsidR="005012A1">
              <w:t>success in curriculum design, development and evaluation and experience implementing educational frameworks.</w:t>
            </w:r>
          </w:p>
        </w:tc>
      </w:tr>
    </w:tbl>
    <w:p w14:paraId="03F24C9A" w14:textId="4900D946" w:rsidR="0088618D" w:rsidRPr="00203CAE" w:rsidRDefault="00BE6786" w:rsidP="00203CAE">
      <w:pPr>
        <w:spacing w:after="0"/>
        <w:ind w:right="-283"/>
        <w:jc w:val="both"/>
        <w:rPr>
          <w:rFonts w:eastAsiaTheme="minorEastAsia"/>
          <w:color w:val="000000" w:themeColor="text1"/>
          <w:szCs w:val="24"/>
          <w:lang w:eastAsia="zh-CN"/>
        </w:rPr>
      </w:pPr>
      <w:r w:rsidRPr="00567A4C">
        <w:rPr>
          <w:rFonts w:eastAsiaTheme="minorEastAsia"/>
          <w:color w:val="000000" w:themeColor="text1"/>
          <w:szCs w:val="24"/>
          <w:lang w:eastAsia="zh-CN"/>
        </w:rPr>
        <w:t xml:space="preserve">  </w:t>
      </w:r>
    </w:p>
    <w:tbl>
      <w:tblPr>
        <w:tblStyle w:val="TableGrid"/>
        <w:tblW w:w="9493" w:type="dxa"/>
        <w:tblBorders>
          <w:top w:val="single" w:sz="4" w:space="0" w:color="002D62"/>
          <w:left w:val="single" w:sz="4" w:space="0" w:color="002D62"/>
          <w:bottom w:val="single" w:sz="4" w:space="0" w:color="002D62"/>
          <w:right w:val="single" w:sz="4" w:space="0" w:color="002D62"/>
          <w:insideH w:val="single" w:sz="4" w:space="0" w:color="002D62"/>
          <w:insideV w:val="single" w:sz="4" w:space="0" w:color="002D62"/>
        </w:tblBorders>
        <w:tblLook w:val="04A0" w:firstRow="1" w:lastRow="0" w:firstColumn="1" w:lastColumn="0" w:noHBand="0" w:noVBand="1"/>
      </w:tblPr>
      <w:tblGrid>
        <w:gridCol w:w="1838"/>
        <w:gridCol w:w="7655"/>
      </w:tblGrid>
      <w:tr w:rsidR="00184C62" w14:paraId="7508C306" w14:textId="77777777" w:rsidTr="001449A3">
        <w:tc>
          <w:tcPr>
            <w:tcW w:w="9493" w:type="dxa"/>
            <w:gridSpan w:val="2"/>
            <w:shd w:val="clear" w:color="auto" w:fill="EF3E42"/>
          </w:tcPr>
          <w:p w14:paraId="01715CFB" w14:textId="7494DBD8" w:rsidR="00184C62" w:rsidRPr="003D4C4B" w:rsidRDefault="000E5781" w:rsidP="00EC6D9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KEY SELECTION CRITERIA</w:t>
            </w:r>
          </w:p>
        </w:tc>
      </w:tr>
      <w:tr w:rsidR="00184C62" w14:paraId="5971A6E2" w14:textId="77777777" w:rsidTr="001449A3">
        <w:tc>
          <w:tcPr>
            <w:tcW w:w="9493" w:type="dxa"/>
            <w:gridSpan w:val="2"/>
            <w:shd w:val="clear" w:color="auto" w:fill="002D62"/>
          </w:tcPr>
          <w:p w14:paraId="6C2EC613" w14:textId="5EAD7198" w:rsidR="00184C62" w:rsidRDefault="000E5781" w:rsidP="00EC6D98">
            <w:r>
              <w:t>Please address the following questions relating to the Key Selection Criteria for this role.</w:t>
            </w:r>
          </w:p>
        </w:tc>
      </w:tr>
      <w:tr w:rsidR="00184C62" w14:paraId="10D89EA9" w14:textId="77777777" w:rsidTr="001449A3">
        <w:tc>
          <w:tcPr>
            <w:tcW w:w="1838" w:type="dxa"/>
          </w:tcPr>
          <w:p w14:paraId="781C202A" w14:textId="77777777" w:rsidR="00184C62" w:rsidRPr="003D4C4B" w:rsidRDefault="00CA3FCB" w:rsidP="00EC6D98">
            <w:pPr>
              <w:rPr>
                <w:color w:val="002D62"/>
              </w:rPr>
            </w:pPr>
            <w:r>
              <w:rPr>
                <w:color w:val="002D62"/>
              </w:rPr>
              <w:t>Skills and Abilities</w:t>
            </w:r>
            <w:r w:rsidR="00184C62" w:rsidRPr="003D4C4B">
              <w:rPr>
                <w:color w:val="002D62"/>
              </w:rPr>
              <w:t>:</w:t>
            </w:r>
          </w:p>
        </w:tc>
        <w:tc>
          <w:tcPr>
            <w:tcW w:w="7655" w:type="dxa"/>
          </w:tcPr>
          <w:p w14:paraId="4E182F3A" w14:textId="5893C45B" w:rsidR="00D041F1" w:rsidRPr="00E12571" w:rsidRDefault="000E5781" w:rsidP="00E12571">
            <w:pPr>
              <w:contextualSpacing/>
              <w:jc w:val="both"/>
              <w:rPr>
                <w:i/>
              </w:rPr>
            </w:pPr>
            <w:r w:rsidRPr="00E12571">
              <w:rPr>
                <w:i/>
              </w:rPr>
              <w:t>Question 1:</w:t>
            </w:r>
            <w:r>
              <w:t xml:space="preserve"> </w:t>
            </w:r>
            <w:r w:rsidR="00E12571" w:rsidRPr="00E12571">
              <w:rPr>
                <w:i/>
              </w:rPr>
              <w:t>Using an example, demonstrate how you would identify, source and implement innovative programs and opportunities that are aligned with the strategic direction of the College.</w:t>
            </w:r>
          </w:p>
        </w:tc>
      </w:tr>
      <w:tr w:rsidR="00184C62" w14:paraId="04FEC434" w14:textId="77777777" w:rsidTr="001449A3">
        <w:tc>
          <w:tcPr>
            <w:tcW w:w="1838" w:type="dxa"/>
          </w:tcPr>
          <w:p w14:paraId="614B8405" w14:textId="77777777" w:rsidR="00184C62" w:rsidRPr="003D4C4B" w:rsidRDefault="00351B24" w:rsidP="00EC6D98">
            <w:pPr>
              <w:rPr>
                <w:color w:val="002D62"/>
              </w:rPr>
            </w:pPr>
            <w:r>
              <w:rPr>
                <w:color w:val="002D62"/>
              </w:rPr>
              <w:t>Technical Knowledge</w:t>
            </w:r>
            <w:r w:rsidR="00184C62" w:rsidRPr="003D4C4B">
              <w:rPr>
                <w:color w:val="002D62"/>
              </w:rPr>
              <w:t>:</w:t>
            </w:r>
          </w:p>
        </w:tc>
        <w:tc>
          <w:tcPr>
            <w:tcW w:w="7655" w:type="dxa"/>
          </w:tcPr>
          <w:p w14:paraId="5C24A5F0" w14:textId="12366FF6" w:rsidR="00D041F1" w:rsidRPr="00E12571" w:rsidRDefault="00E12571" w:rsidP="00E12571">
            <w:pPr>
              <w:contextualSpacing/>
              <w:jc w:val="both"/>
              <w:rPr>
                <w:i/>
              </w:rPr>
            </w:pPr>
            <w:r w:rsidRPr="00E12571">
              <w:rPr>
                <w:i/>
              </w:rPr>
              <w:t xml:space="preserve">Question 2: How have you been preparing for and implementing changes to the </w:t>
            </w:r>
            <w:r w:rsidR="001449A3">
              <w:rPr>
                <w:i/>
              </w:rPr>
              <w:t>Queensland</w:t>
            </w:r>
            <w:r w:rsidRPr="00E12571">
              <w:rPr>
                <w:i/>
              </w:rPr>
              <w:t xml:space="preserve"> Curriculum</w:t>
            </w:r>
            <w:r w:rsidR="001449A3">
              <w:rPr>
                <w:i/>
              </w:rPr>
              <w:t xml:space="preserve"> specifically relating to the QCE</w:t>
            </w:r>
            <w:r w:rsidRPr="00E12571">
              <w:rPr>
                <w:i/>
              </w:rPr>
              <w:t>?</w:t>
            </w:r>
          </w:p>
        </w:tc>
      </w:tr>
      <w:tr w:rsidR="00CA3FCB" w14:paraId="6F0A4DC5" w14:textId="77777777" w:rsidTr="001449A3">
        <w:tc>
          <w:tcPr>
            <w:tcW w:w="1838" w:type="dxa"/>
          </w:tcPr>
          <w:p w14:paraId="3CB9B477" w14:textId="77777777" w:rsidR="00CA3FCB" w:rsidRDefault="00CA3FCB" w:rsidP="00EC6D98">
            <w:pPr>
              <w:rPr>
                <w:color w:val="002D62"/>
              </w:rPr>
            </w:pPr>
            <w:r>
              <w:rPr>
                <w:color w:val="002D62"/>
              </w:rPr>
              <w:t>Qualifications:</w:t>
            </w:r>
          </w:p>
        </w:tc>
        <w:tc>
          <w:tcPr>
            <w:tcW w:w="7655" w:type="dxa"/>
          </w:tcPr>
          <w:p w14:paraId="60F9ED1D" w14:textId="61479DE9" w:rsidR="0037504F" w:rsidRDefault="00D25A4B" w:rsidP="00D25A4B">
            <w:r>
              <w:t>Please provide copies of your academic qualifications.</w:t>
            </w:r>
          </w:p>
        </w:tc>
      </w:tr>
      <w:tr w:rsidR="00CA3FCB" w14:paraId="2C6DF701" w14:textId="77777777" w:rsidTr="001449A3">
        <w:tc>
          <w:tcPr>
            <w:tcW w:w="1838" w:type="dxa"/>
          </w:tcPr>
          <w:p w14:paraId="79566F68" w14:textId="77777777" w:rsidR="00CA3FCB" w:rsidRDefault="00CA3FCB" w:rsidP="00EC6D98">
            <w:pPr>
              <w:rPr>
                <w:color w:val="002D62"/>
              </w:rPr>
            </w:pPr>
            <w:r>
              <w:rPr>
                <w:color w:val="002D62"/>
              </w:rPr>
              <w:t>Experience:</w:t>
            </w:r>
          </w:p>
        </w:tc>
        <w:tc>
          <w:tcPr>
            <w:tcW w:w="7655" w:type="dxa"/>
          </w:tcPr>
          <w:p w14:paraId="7D186880" w14:textId="26301C47" w:rsidR="0026224F" w:rsidRPr="00D25A4B" w:rsidRDefault="00D25A4B" w:rsidP="00D25A4B">
            <w:pPr>
              <w:rPr>
                <w:i/>
              </w:rPr>
            </w:pPr>
            <w:r w:rsidRPr="00D25A4B">
              <w:rPr>
                <w:i/>
              </w:rPr>
              <w:t xml:space="preserve">Question </w:t>
            </w:r>
            <w:r w:rsidR="001449A3">
              <w:rPr>
                <w:i/>
              </w:rPr>
              <w:t>3</w:t>
            </w:r>
            <w:r w:rsidRPr="00D25A4B">
              <w:rPr>
                <w:i/>
              </w:rPr>
              <w:t>: Please demonstrate your experience in implementing educational frameworks as the foundation for the curriculum</w:t>
            </w:r>
            <w:r w:rsidR="001449A3">
              <w:rPr>
                <w:i/>
              </w:rPr>
              <w:t>, for example the International Baccalaureate (IB).</w:t>
            </w:r>
          </w:p>
        </w:tc>
      </w:tr>
      <w:tr w:rsidR="00184C62" w14:paraId="75B7B72E" w14:textId="77777777" w:rsidTr="001449A3">
        <w:tc>
          <w:tcPr>
            <w:tcW w:w="1838" w:type="dxa"/>
          </w:tcPr>
          <w:p w14:paraId="11A9A8A0" w14:textId="77777777" w:rsidR="00184C62" w:rsidRPr="003D4C4B" w:rsidRDefault="00C26F94" w:rsidP="00EC6D98">
            <w:pPr>
              <w:rPr>
                <w:color w:val="002D62"/>
              </w:rPr>
            </w:pPr>
            <w:r>
              <w:rPr>
                <w:color w:val="002D62"/>
              </w:rPr>
              <w:t>Personal Qualities</w:t>
            </w:r>
            <w:r w:rsidR="00184C62" w:rsidRPr="003D4C4B">
              <w:rPr>
                <w:color w:val="002D62"/>
              </w:rPr>
              <w:t>:</w:t>
            </w:r>
          </w:p>
        </w:tc>
        <w:tc>
          <w:tcPr>
            <w:tcW w:w="7655" w:type="dxa"/>
          </w:tcPr>
          <w:p w14:paraId="111535A5" w14:textId="5379BFDA" w:rsidR="00351B24" w:rsidRPr="00D25A4B" w:rsidRDefault="00D25A4B" w:rsidP="00D25A4B">
            <w:pPr>
              <w:contextualSpacing/>
              <w:jc w:val="both"/>
              <w:rPr>
                <w:i/>
              </w:rPr>
            </w:pPr>
            <w:r w:rsidRPr="00D25A4B">
              <w:rPr>
                <w:i/>
              </w:rPr>
              <w:t xml:space="preserve">Question </w:t>
            </w:r>
            <w:r w:rsidR="001449A3">
              <w:rPr>
                <w:i/>
              </w:rPr>
              <w:t>4</w:t>
            </w:r>
            <w:r w:rsidRPr="00D25A4B">
              <w:rPr>
                <w:i/>
              </w:rPr>
              <w:t xml:space="preserve">: How </w:t>
            </w:r>
            <w:r w:rsidR="001449A3">
              <w:rPr>
                <w:i/>
              </w:rPr>
              <w:t>will</w:t>
            </w:r>
            <w:r w:rsidRPr="00D25A4B">
              <w:rPr>
                <w:i/>
              </w:rPr>
              <w:t xml:space="preserve"> you ensure that St John’s </w:t>
            </w:r>
            <w:r w:rsidR="001449A3">
              <w:rPr>
                <w:i/>
              </w:rPr>
              <w:t>continues to deliver high quality academic outcomes</w:t>
            </w:r>
            <w:r w:rsidRPr="00D25A4B">
              <w:rPr>
                <w:i/>
              </w:rPr>
              <w:t>?</w:t>
            </w:r>
          </w:p>
        </w:tc>
      </w:tr>
    </w:tbl>
    <w:p w14:paraId="23FB616A" w14:textId="77777777" w:rsidR="008E7E4E" w:rsidRPr="009346D2" w:rsidRDefault="008E7E4E" w:rsidP="00A50AED">
      <w:pPr>
        <w:spacing w:after="0" w:line="276" w:lineRule="auto"/>
        <w:ind w:right="-283"/>
        <w:jc w:val="both"/>
        <w:rPr>
          <w:rFonts w:eastAsia="Times New Roman" w:cstheme="minorHAnsi"/>
          <w:szCs w:val="20"/>
          <w:lang w:eastAsia="en-AU"/>
        </w:rPr>
      </w:pPr>
    </w:p>
    <w:p w14:paraId="7E2C6786" w14:textId="77777777" w:rsidR="006B1ABE" w:rsidRDefault="006B1ABE" w:rsidP="006B1ABE">
      <w:pPr>
        <w:rPr>
          <w:color w:val="EF3E42"/>
          <w:sz w:val="36"/>
          <w:szCs w:val="36"/>
        </w:rPr>
      </w:pPr>
      <w:r>
        <w:rPr>
          <w:color w:val="EF3E42"/>
          <w:sz w:val="36"/>
          <w:szCs w:val="36"/>
        </w:rPr>
        <w:t>Important information</w:t>
      </w:r>
    </w:p>
    <w:p w14:paraId="088C6C8E" w14:textId="77777777" w:rsidR="006B1ABE" w:rsidRDefault="006B1ABE" w:rsidP="00E73863">
      <w:pPr>
        <w:jc w:val="both"/>
      </w:pPr>
      <w:r>
        <w:t>People who work for St John’s Anglican College must comply with the Code of Conduct, relevant legislation, policies and procedures.</w:t>
      </w:r>
    </w:p>
    <w:p w14:paraId="52889A9C" w14:textId="3037F95B" w:rsidR="00B4661A" w:rsidRPr="00B4661A" w:rsidRDefault="006B1ABE" w:rsidP="00D25A4B">
      <w:pPr>
        <w:pStyle w:val="ListParagraph"/>
        <w:numPr>
          <w:ilvl w:val="0"/>
          <w:numId w:val="1"/>
        </w:numPr>
        <w:jc w:val="both"/>
      </w:pPr>
      <w:r>
        <w:t>A Safe Ministry Check will be conducted on recommended candidates in relation to any circumstances which exist that may conflict with the candidate’s employment at St John’s Anglican College</w:t>
      </w:r>
      <w:r w:rsidR="00E73863">
        <w:t>.</w:t>
      </w:r>
    </w:p>
    <w:sectPr w:rsidR="00B4661A" w:rsidRPr="00B4661A" w:rsidSect="00BE6786">
      <w:headerReference w:type="default" r:id="rId8"/>
      <w:footerReference w:type="default" r:id="rId9"/>
      <w:footerReference w:type="first" r:id="rId10"/>
      <w:pgSz w:w="11906" w:h="16838"/>
      <w:pgMar w:top="1440" w:right="1440" w:bottom="1440" w:left="1440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86DF3" w14:textId="77777777" w:rsidR="00A655F5" w:rsidRDefault="00A655F5" w:rsidP="00F0421A">
      <w:pPr>
        <w:spacing w:after="0" w:line="240" w:lineRule="auto"/>
      </w:pPr>
      <w:r>
        <w:separator/>
      </w:r>
    </w:p>
  </w:endnote>
  <w:endnote w:type="continuationSeparator" w:id="0">
    <w:p w14:paraId="640382B2" w14:textId="77777777" w:rsidR="00A655F5" w:rsidRDefault="00A655F5" w:rsidP="00F04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EF3E42"/>
      </w:rPr>
      <w:id w:val="-136572177"/>
      <w:docPartObj>
        <w:docPartGallery w:val="Page Numbers (Bottom of Page)"/>
        <w:docPartUnique/>
      </w:docPartObj>
    </w:sdtPr>
    <w:sdtEndPr>
      <w:rPr>
        <w:color w:val="auto"/>
      </w:rPr>
    </w:sdtEndPr>
    <w:sdtContent>
      <w:sdt>
        <w:sdtPr>
          <w:rPr>
            <w:color w:val="EF3E42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color w:val="auto"/>
          </w:rPr>
        </w:sdtEndPr>
        <w:sdtContent>
          <w:p w14:paraId="78E577F7" w14:textId="77777777" w:rsidR="00567A4C" w:rsidRPr="00DC2A43" w:rsidRDefault="00567A4C" w:rsidP="00DC2A43">
            <w:pPr>
              <w:pStyle w:val="Footer"/>
              <w:rPr>
                <w:color w:val="EF3E42"/>
              </w:rPr>
            </w:pPr>
            <w:r w:rsidRPr="00DC2A43">
              <w:rPr>
                <w:color w:val="EF3E42"/>
              </w:rPr>
              <w:t>__________________________________________________________________________________</w:t>
            </w:r>
          </w:p>
          <w:p w14:paraId="16382FF3" w14:textId="77777777" w:rsidR="00567A4C" w:rsidRDefault="00567A4C" w:rsidP="00DC2A43">
            <w:pPr>
              <w:pStyle w:val="Footer"/>
            </w:pPr>
          </w:p>
          <w:p w14:paraId="04944271" w14:textId="77777777" w:rsidR="00567A4C" w:rsidRDefault="00567A4C" w:rsidP="00DC2A43">
            <w:pPr>
              <w:pStyle w:val="Footer"/>
            </w:pPr>
            <w:r>
              <w:t xml:space="preserve">Date last reviewed:   </w:t>
            </w:r>
            <w:r w:rsidR="003861A9">
              <w:t>November</w:t>
            </w:r>
            <w:r>
              <w:t xml:space="preserve"> 2018                                            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645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645A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C58F44" w14:textId="77777777" w:rsidR="00567A4C" w:rsidRDefault="00567A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EF3E42"/>
      </w:rPr>
      <w:id w:val="306510507"/>
      <w:docPartObj>
        <w:docPartGallery w:val="Page Numbers (Top of Page)"/>
        <w:docPartUnique/>
      </w:docPartObj>
    </w:sdtPr>
    <w:sdtEndPr>
      <w:rPr>
        <w:color w:val="auto"/>
      </w:rPr>
    </w:sdtEndPr>
    <w:sdtContent>
      <w:p w14:paraId="7895E738" w14:textId="77777777" w:rsidR="00567A4C" w:rsidRPr="00DC2A43" w:rsidRDefault="00567A4C" w:rsidP="00BE6786">
        <w:pPr>
          <w:pStyle w:val="Footer"/>
          <w:rPr>
            <w:color w:val="EF3E42"/>
          </w:rPr>
        </w:pPr>
        <w:r w:rsidRPr="00DC2A43">
          <w:rPr>
            <w:color w:val="EF3E42"/>
          </w:rPr>
          <w:t>__________________________________________________________________________________</w:t>
        </w:r>
      </w:p>
      <w:p w14:paraId="29D44E59" w14:textId="77777777" w:rsidR="00567A4C" w:rsidRDefault="00567A4C" w:rsidP="00BE6786">
        <w:pPr>
          <w:pStyle w:val="Footer"/>
        </w:pPr>
      </w:p>
      <w:p w14:paraId="50CE81AD" w14:textId="77777777" w:rsidR="00567A4C" w:rsidRDefault="00567A4C" w:rsidP="00BE6786">
        <w:pPr>
          <w:pStyle w:val="Footer"/>
        </w:pPr>
        <w:r>
          <w:t xml:space="preserve">Date last reviewed:  </w:t>
        </w:r>
        <w:r w:rsidR="00951B43">
          <w:t>November</w:t>
        </w:r>
        <w:r>
          <w:t xml:space="preserve"> 2018                                                                                              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56645A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56645A"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D519F6B" w14:textId="77777777" w:rsidR="00567A4C" w:rsidRDefault="00567A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9DEA8" w14:textId="77777777" w:rsidR="00A655F5" w:rsidRDefault="00A655F5" w:rsidP="00F0421A">
      <w:pPr>
        <w:spacing w:after="0" w:line="240" w:lineRule="auto"/>
      </w:pPr>
      <w:bookmarkStart w:id="0" w:name="_Hlk486944676"/>
      <w:bookmarkEnd w:id="0"/>
      <w:r>
        <w:separator/>
      </w:r>
    </w:p>
  </w:footnote>
  <w:footnote w:type="continuationSeparator" w:id="0">
    <w:p w14:paraId="1DFDD3B3" w14:textId="77777777" w:rsidR="00A655F5" w:rsidRDefault="00A655F5" w:rsidP="00F04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9608F" w14:textId="77777777" w:rsidR="00567A4C" w:rsidRPr="00BE6786" w:rsidRDefault="00B452E0">
    <w:pPr>
      <w:pStyle w:val="Header"/>
      <w:rPr>
        <w:color w:val="002D62"/>
      </w:rPr>
    </w:pPr>
    <w:r>
      <w:rPr>
        <w:color w:val="002D62"/>
      </w:rPr>
      <w:t>Key Selection Criteria,</w:t>
    </w:r>
    <w:r w:rsidR="00567A4C" w:rsidRPr="00BE6786">
      <w:rPr>
        <w:color w:val="002D62"/>
      </w:rPr>
      <w:t xml:space="preserve"> </w:t>
    </w:r>
    <w:r w:rsidR="003861A9">
      <w:rPr>
        <w:color w:val="002D62"/>
      </w:rPr>
      <w:t xml:space="preserve">Deputy </w:t>
    </w:r>
    <w:r w:rsidR="009D0675">
      <w:rPr>
        <w:color w:val="002D62"/>
      </w:rPr>
      <w:t>Principal</w:t>
    </w:r>
    <w:r w:rsidR="003861A9">
      <w:rPr>
        <w:color w:val="002D62"/>
      </w:rPr>
      <w:t>, Curriculum and Innovation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E1F4D"/>
    <w:multiLevelType w:val="hybridMultilevel"/>
    <w:tmpl w:val="61F8F4D4"/>
    <w:lvl w:ilvl="0" w:tplc="8848A3B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7376D"/>
    <w:multiLevelType w:val="hybridMultilevel"/>
    <w:tmpl w:val="205010C8"/>
    <w:lvl w:ilvl="0" w:tplc="0C62778C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38229F"/>
    <w:multiLevelType w:val="hybridMultilevel"/>
    <w:tmpl w:val="595CAFEA"/>
    <w:lvl w:ilvl="0" w:tplc="F856941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41CCC"/>
    <w:multiLevelType w:val="hybridMultilevel"/>
    <w:tmpl w:val="2E0E4290"/>
    <w:lvl w:ilvl="0" w:tplc="EC865A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E0B4B"/>
    <w:multiLevelType w:val="hybridMultilevel"/>
    <w:tmpl w:val="9BB88672"/>
    <w:lvl w:ilvl="0" w:tplc="CF06B27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9CB"/>
    <w:rsid w:val="000519D2"/>
    <w:rsid w:val="000E3E08"/>
    <w:rsid w:val="000E5781"/>
    <w:rsid w:val="00106A40"/>
    <w:rsid w:val="00134985"/>
    <w:rsid w:val="001449A3"/>
    <w:rsid w:val="00184C62"/>
    <w:rsid w:val="001C2A6A"/>
    <w:rsid w:val="00203CAE"/>
    <w:rsid w:val="00234DCC"/>
    <w:rsid w:val="0026224F"/>
    <w:rsid w:val="00274A0D"/>
    <w:rsid w:val="00280AEA"/>
    <w:rsid w:val="002B226B"/>
    <w:rsid w:val="003374D4"/>
    <w:rsid w:val="00351B24"/>
    <w:rsid w:val="0037504F"/>
    <w:rsid w:val="00375DEB"/>
    <w:rsid w:val="003861A9"/>
    <w:rsid w:val="00386ABC"/>
    <w:rsid w:val="003A1734"/>
    <w:rsid w:val="003A6E94"/>
    <w:rsid w:val="003D4C4B"/>
    <w:rsid w:val="004267A8"/>
    <w:rsid w:val="00466DC6"/>
    <w:rsid w:val="004810DC"/>
    <w:rsid w:val="004C6A90"/>
    <w:rsid w:val="004F1753"/>
    <w:rsid w:val="005012A1"/>
    <w:rsid w:val="00536CC4"/>
    <w:rsid w:val="0056645A"/>
    <w:rsid w:val="00567A4C"/>
    <w:rsid w:val="00571B2A"/>
    <w:rsid w:val="005E0918"/>
    <w:rsid w:val="005F7F2C"/>
    <w:rsid w:val="00606B8A"/>
    <w:rsid w:val="0061478D"/>
    <w:rsid w:val="006229CB"/>
    <w:rsid w:val="00670BB9"/>
    <w:rsid w:val="006B1ABE"/>
    <w:rsid w:val="006B374E"/>
    <w:rsid w:val="006F0A79"/>
    <w:rsid w:val="00703BAD"/>
    <w:rsid w:val="0071291A"/>
    <w:rsid w:val="00730559"/>
    <w:rsid w:val="007917EE"/>
    <w:rsid w:val="007D6F40"/>
    <w:rsid w:val="008015D4"/>
    <w:rsid w:val="0088618D"/>
    <w:rsid w:val="008E7E4E"/>
    <w:rsid w:val="00927A3F"/>
    <w:rsid w:val="009346D2"/>
    <w:rsid w:val="00951B43"/>
    <w:rsid w:val="0095728A"/>
    <w:rsid w:val="00972824"/>
    <w:rsid w:val="00986489"/>
    <w:rsid w:val="009B1337"/>
    <w:rsid w:val="009D0675"/>
    <w:rsid w:val="009D2E36"/>
    <w:rsid w:val="009E71DC"/>
    <w:rsid w:val="00A0329B"/>
    <w:rsid w:val="00A50AED"/>
    <w:rsid w:val="00A56D4C"/>
    <w:rsid w:val="00A655F5"/>
    <w:rsid w:val="00A85CDE"/>
    <w:rsid w:val="00A95B84"/>
    <w:rsid w:val="00AA4311"/>
    <w:rsid w:val="00AF00DD"/>
    <w:rsid w:val="00B125D2"/>
    <w:rsid w:val="00B452E0"/>
    <w:rsid w:val="00B4661A"/>
    <w:rsid w:val="00B71CE2"/>
    <w:rsid w:val="00B766B6"/>
    <w:rsid w:val="00BE5E84"/>
    <w:rsid w:val="00BE6786"/>
    <w:rsid w:val="00C265B0"/>
    <w:rsid w:val="00C26F94"/>
    <w:rsid w:val="00C56A15"/>
    <w:rsid w:val="00C87849"/>
    <w:rsid w:val="00CA3FCB"/>
    <w:rsid w:val="00CB1DCB"/>
    <w:rsid w:val="00CC3C11"/>
    <w:rsid w:val="00CD4611"/>
    <w:rsid w:val="00CE3600"/>
    <w:rsid w:val="00CF3C26"/>
    <w:rsid w:val="00D041F1"/>
    <w:rsid w:val="00D25A4B"/>
    <w:rsid w:val="00D42CBD"/>
    <w:rsid w:val="00D566F9"/>
    <w:rsid w:val="00D61370"/>
    <w:rsid w:val="00D63FA3"/>
    <w:rsid w:val="00D77A10"/>
    <w:rsid w:val="00DA3AD0"/>
    <w:rsid w:val="00DC2A43"/>
    <w:rsid w:val="00DC39F0"/>
    <w:rsid w:val="00E12571"/>
    <w:rsid w:val="00E13883"/>
    <w:rsid w:val="00E205FA"/>
    <w:rsid w:val="00E22A2F"/>
    <w:rsid w:val="00E262FB"/>
    <w:rsid w:val="00E54F90"/>
    <w:rsid w:val="00E73863"/>
    <w:rsid w:val="00EA7886"/>
    <w:rsid w:val="00EC6D98"/>
    <w:rsid w:val="00F0421A"/>
    <w:rsid w:val="00F5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6CD5A"/>
  <w15:chartTrackingRefBased/>
  <w15:docId w15:val="{430E8384-AB07-4522-831C-383F9123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21A"/>
  </w:style>
  <w:style w:type="paragraph" w:styleId="Footer">
    <w:name w:val="footer"/>
    <w:basedOn w:val="Normal"/>
    <w:link w:val="FooterChar"/>
    <w:uiPriority w:val="99"/>
    <w:unhideWhenUsed/>
    <w:rsid w:val="00F04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21A"/>
  </w:style>
  <w:style w:type="table" w:styleId="TableGrid">
    <w:name w:val="Table Grid"/>
    <w:basedOn w:val="TableNormal"/>
    <w:uiPriority w:val="39"/>
    <w:rsid w:val="00DC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E6786"/>
    <w:pPr>
      <w:widowControl w:val="0"/>
      <w:spacing w:after="0" w:line="240" w:lineRule="auto"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C3C1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Seagrott</dc:creator>
  <cp:keywords/>
  <dc:description/>
  <cp:lastModifiedBy>Elizabeth Seagrott</cp:lastModifiedBy>
  <cp:revision>5</cp:revision>
  <cp:lastPrinted>2018-04-17T04:14:00Z</cp:lastPrinted>
  <dcterms:created xsi:type="dcterms:W3CDTF">2018-11-08T22:07:00Z</dcterms:created>
  <dcterms:modified xsi:type="dcterms:W3CDTF">2018-11-11T21:17:00Z</dcterms:modified>
</cp:coreProperties>
</file>